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Pr="00254896" w:rsidRDefault="00254896" w:rsidP="00254896">
      <w:pPr>
        <w:widowControl/>
        <w:spacing w:line="408" w:lineRule="exact"/>
        <w:ind w:left="120"/>
        <w:jc w:val="center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  <w:r w:rsidRPr="00254896">
        <w:rPr>
          <w:rFonts w:eastAsiaTheme="minorHAnsi" w:cstheme="minorBidi"/>
          <w:b/>
          <w:color w:val="000000"/>
          <w:kern w:val="0"/>
          <w:sz w:val="28"/>
          <w:szCs w:val="22"/>
          <w:lang w:val="ru-RU" w:eastAsia="en-US"/>
        </w:rPr>
        <w:t>МАОУ "Гимназия №141"</w:t>
      </w:r>
    </w:p>
    <w:p w:rsidR="00254896" w:rsidRPr="00254896" w:rsidRDefault="00254896" w:rsidP="00254896">
      <w:pPr>
        <w:widowControl/>
        <w:spacing w:line="276" w:lineRule="auto"/>
        <w:ind w:left="120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</w:p>
    <w:p w:rsidR="00254896" w:rsidRPr="00254896" w:rsidRDefault="00254896" w:rsidP="00254896">
      <w:pPr>
        <w:widowControl/>
        <w:spacing w:line="276" w:lineRule="auto"/>
        <w:ind w:left="120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</w:p>
    <w:tbl>
      <w:tblPr>
        <w:tblpPr w:leftFromText="180" w:rightFromText="180" w:vertAnchor="text" w:horzAnchor="page" w:tblpX="3286" w:tblpY="2"/>
        <w:tblW w:w="9344" w:type="dxa"/>
        <w:tblLayout w:type="fixed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254896" w:rsidRPr="00254896" w:rsidTr="00254896">
        <w:tc>
          <w:tcPr>
            <w:tcW w:w="3114" w:type="dxa"/>
          </w:tcPr>
          <w:p w:rsidR="00254896" w:rsidRPr="00254896" w:rsidRDefault="00254896" w:rsidP="00254896">
            <w:pPr>
              <w:spacing w:after="120"/>
              <w:rPr>
                <w:rFonts w:cstheme="minorBidi"/>
                <w:color w:val="000000"/>
                <w:kern w:val="0"/>
                <w:sz w:val="24"/>
                <w:lang w:val="ru-RU" w:eastAsia="en-US"/>
              </w:rPr>
            </w:pPr>
            <w:bookmarkStart w:id="0" w:name="_GoBack"/>
            <w:bookmarkEnd w:id="0"/>
          </w:p>
        </w:tc>
        <w:tc>
          <w:tcPr>
            <w:tcW w:w="3115" w:type="dxa"/>
          </w:tcPr>
          <w:p w:rsidR="00254896" w:rsidRPr="00254896" w:rsidRDefault="00254896" w:rsidP="00254896">
            <w:pPr>
              <w:jc w:val="left"/>
              <w:rPr>
                <w:rFonts w:cstheme="minorBidi"/>
                <w:color w:val="000000"/>
                <w:kern w:val="0"/>
                <w:sz w:val="24"/>
                <w:lang w:val="ru-RU" w:eastAsia="en-US"/>
              </w:rPr>
            </w:pPr>
          </w:p>
        </w:tc>
        <w:tc>
          <w:tcPr>
            <w:tcW w:w="3115" w:type="dxa"/>
          </w:tcPr>
          <w:p w:rsidR="00254896" w:rsidRPr="00254896" w:rsidRDefault="00254896" w:rsidP="00254896">
            <w:pPr>
              <w:spacing w:after="120" w:line="276" w:lineRule="auto"/>
              <w:jc w:val="left"/>
              <w:rPr>
                <w:rFonts w:cstheme="minorBidi"/>
                <w:color w:val="000000"/>
                <w:kern w:val="0"/>
                <w:sz w:val="28"/>
                <w:szCs w:val="28"/>
                <w:lang w:val="ru-RU" w:eastAsia="en-US"/>
              </w:rPr>
            </w:pPr>
            <w:r w:rsidRPr="00254896">
              <w:rPr>
                <w:rFonts w:cstheme="minorBidi"/>
                <w:color w:val="000000"/>
                <w:kern w:val="0"/>
                <w:sz w:val="28"/>
                <w:szCs w:val="28"/>
                <w:lang w:val="ru-RU" w:eastAsia="en-US"/>
              </w:rPr>
              <w:t>УТВЕРЖДЕНО</w:t>
            </w:r>
          </w:p>
          <w:p w:rsidR="00254896" w:rsidRPr="00254896" w:rsidRDefault="00254896" w:rsidP="00254896">
            <w:pPr>
              <w:spacing w:after="120" w:line="276" w:lineRule="auto"/>
              <w:jc w:val="left"/>
              <w:rPr>
                <w:rFonts w:cstheme="minorBidi"/>
                <w:color w:val="000000"/>
                <w:kern w:val="0"/>
                <w:sz w:val="28"/>
                <w:szCs w:val="28"/>
                <w:lang w:val="ru-RU" w:eastAsia="en-US"/>
              </w:rPr>
            </w:pPr>
            <w:r w:rsidRPr="00254896">
              <w:rPr>
                <w:rFonts w:cstheme="minorBidi"/>
                <w:color w:val="000000"/>
                <w:kern w:val="0"/>
                <w:sz w:val="28"/>
                <w:szCs w:val="28"/>
                <w:lang w:val="ru-RU" w:eastAsia="en-US"/>
              </w:rPr>
              <w:t>Директор гимназии</w:t>
            </w:r>
          </w:p>
          <w:p w:rsidR="00254896" w:rsidRPr="00254896" w:rsidRDefault="00254896" w:rsidP="00254896">
            <w:pPr>
              <w:spacing w:after="120"/>
              <w:jc w:val="left"/>
              <w:rPr>
                <w:rFonts w:cstheme="minorBidi"/>
                <w:color w:val="000000"/>
                <w:kern w:val="0"/>
                <w:sz w:val="24"/>
                <w:lang w:val="ru-RU" w:eastAsia="en-US"/>
              </w:rPr>
            </w:pPr>
            <w:r w:rsidRPr="00254896">
              <w:rPr>
                <w:rFonts w:cstheme="minorBidi"/>
                <w:color w:val="000000"/>
                <w:kern w:val="0"/>
                <w:sz w:val="24"/>
                <w:lang w:val="ru-RU" w:eastAsia="en-US"/>
              </w:rPr>
              <w:t>________________________</w:t>
            </w:r>
          </w:p>
          <w:p w:rsidR="00254896" w:rsidRPr="00254896" w:rsidRDefault="00254896" w:rsidP="00254896">
            <w:pPr>
              <w:jc w:val="right"/>
              <w:rPr>
                <w:rFonts w:cstheme="minorBidi"/>
                <w:color w:val="000000"/>
                <w:kern w:val="0"/>
                <w:sz w:val="24"/>
                <w:lang w:val="ru-RU" w:eastAsia="en-US"/>
              </w:rPr>
            </w:pPr>
            <w:r w:rsidRPr="00254896">
              <w:rPr>
                <w:rFonts w:cstheme="minorBidi"/>
                <w:color w:val="000000"/>
                <w:kern w:val="0"/>
                <w:sz w:val="24"/>
                <w:lang w:val="ru-RU" w:eastAsia="en-US"/>
              </w:rPr>
              <w:t>Гиматутдинова И.Л.</w:t>
            </w:r>
          </w:p>
          <w:p w:rsidR="00254896" w:rsidRPr="00254896" w:rsidRDefault="00254896" w:rsidP="00254896">
            <w:pPr>
              <w:jc w:val="left"/>
              <w:rPr>
                <w:rFonts w:cstheme="minorBidi"/>
                <w:color w:val="000000"/>
                <w:kern w:val="0"/>
                <w:sz w:val="24"/>
                <w:lang w:val="ru-RU" w:eastAsia="en-US"/>
              </w:rPr>
            </w:pPr>
            <w:r w:rsidRPr="00254896">
              <w:rPr>
                <w:rFonts w:cstheme="minorBidi"/>
                <w:color w:val="000000"/>
                <w:kern w:val="0"/>
                <w:sz w:val="24"/>
                <w:lang w:val="ru-RU" w:eastAsia="en-US"/>
              </w:rPr>
              <w:t xml:space="preserve">  Приказ №102 от 29.08.2024</w:t>
            </w:r>
          </w:p>
        </w:tc>
      </w:tr>
    </w:tbl>
    <w:p w:rsidR="00254896" w:rsidRPr="00254896" w:rsidRDefault="00254896" w:rsidP="00254896">
      <w:pPr>
        <w:widowControl/>
        <w:spacing w:line="276" w:lineRule="auto"/>
        <w:ind w:left="120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</w:p>
    <w:p w:rsidR="00254896" w:rsidRPr="00254896" w:rsidRDefault="00254896" w:rsidP="00254896">
      <w:pPr>
        <w:widowControl/>
        <w:spacing w:line="276" w:lineRule="auto"/>
        <w:ind w:left="120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val="ru-RU" w:eastAsia="en-US"/>
        </w:rPr>
      </w:pPr>
    </w:p>
    <w:p w:rsidR="00254896" w:rsidRPr="00254896" w:rsidRDefault="00254896" w:rsidP="00254896">
      <w:pPr>
        <w:widowControl/>
        <w:spacing w:line="276" w:lineRule="auto"/>
        <w:ind w:left="120"/>
        <w:jc w:val="left"/>
        <w:rPr>
          <w:rFonts w:asciiTheme="minorHAnsi" w:eastAsiaTheme="minorHAnsi" w:hAnsiTheme="minorHAnsi" w:cstheme="minorBidi"/>
          <w:kern w:val="0"/>
          <w:sz w:val="22"/>
          <w:szCs w:val="22"/>
          <w:lang w:eastAsia="en-US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 w:rsidP="00254896">
      <w:pPr>
        <w:tabs>
          <w:tab w:val="left" w:pos="360"/>
        </w:tabs>
        <w:jc w:val="center"/>
        <w:rPr>
          <w:b/>
          <w:sz w:val="24"/>
          <w:lang w:val="ru-RU"/>
        </w:rPr>
      </w:pPr>
      <w:r>
        <w:rPr>
          <w:b/>
          <w:sz w:val="24"/>
          <w:lang w:val="ru-RU"/>
        </w:rPr>
        <w:t>КАЛЕНДАРНЫЙ ПЛАН ВОСПИТАТЕЛЬНОЙ РАБОТЫ ГИМНАЗИИ</w:t>
      </w: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254896" w:rsidRDefault="00254896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4D5AE2">
      <w:pPr>
        <w:ind w:right="-1" w:firstLine="567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 xml:space="preserve">.  </w:t>
      </w:r>
    </w:p>
    <w:p w:rsidR="0098682D" w:rsidRDefault="0098682D">
      <w:pPr>
        <w:ind w:right="-1" w:firstLine="567"/>
        <w:jc w:val="center"/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31396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48"/>
        <w:gridCol w:w="28"/>
        <w:gridCol w:w="1769"/>
        <w:gridCol w:w="3588"/>
        <w:gridCol w:w="3534"/>
        <w:gridCol w:w="4999"/>
        <w:gridCol w:w="4999"/>
        <w:gridCol w:w="2155"/>
        <w:gridCol w:w="2844"/>
      </w:tblGrid>
      <w:tr w:rsidR="00FB6AAC" w:rsidRPr="00254896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ГИМНАЗИИ</w:t>
            </w:r>
          </w:p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начального общего образования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К</w:t>
            </w:r>
            <w:r>
              <w:rPr>
                <w:b/>
                <w:sz w:val="24"/>
              </w:rPr>
              <w:t>лассы</w:t>
            </w:r>
          </w:p>
        </w:tc>
        <w:tc>
          <w:tcPr>
            <w:tcW w:w="17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языка к Международному дню родного языка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Всероссийский открытый урок «ОБЖ» (День пожарной охраны)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  <w:p w:rsidR="00FB6AAC" w:rsidRDefault="00FB6AAC" w:rsidP="005C5FDA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C5FDA">
            <w:r w:rsidRPr="009A1D0B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A1D0B" w:rsidRDefault="00FB6AAC" w:rsidP="005C5FDA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флагов РФ и РТ. Гимны РФ и РТ. «Разговоры о важном»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5C5FDA" w:rsidRDefault="00FB6AA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</w:t>
            </w:r>
            <w:r w:rsidRPr="005C5FDA">
              <w:rPr>
                <w:sz w:val="24"/>
                <w:lang w:val="ru-RU"/>
              </w:rPr>
              <w:t xml:space="preserve">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действиях в ЧС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общешкольного родительского комитета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социальный педагог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Консультации с психологом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«Внеурочная деятельность и дополнительное образование»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педагог-организатор, педагоги дополнительного образования, советник по воспитательной работе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AAC" w:rsidRPr="001926A7" w:rsidRDefault="00FB6AAC" w:rsidP="001926A7">
            <w:pPr>
              <w:tabs>
                <w:tab w:val="left" w:pos="360"/>
              </w:tabs>
              <w:rPr>
                <w:sz w:val="24"/>
                <w:lang w:val="ru-RU"/>
              </w:rPr>
            </w:pPr>
            <w:r w:rsidRPr="001926A7"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B6AAC" w:rsidRPr="001926A7" w:rsidRDefault="00FB6AAC" w:rsidP="0045728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 конкурсах</w:t>
            </w:r>
            <w:r w:rsidRPr="001926A7">
              <w:rPr>
                <w:sz w:val="24"/>
                <w:lang w:val="ru-RU"/>
              </w:rPr>
              <w:t xml:space="preserve"> детского творчества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457282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выставке-конкурсе на лучшую елочную игрушку «Новогодняя игрушка»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7713D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муниципальной выставке детского творчества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Спортивные соревнования «Папа, мама, я – спортивная семья» среди 1-х классов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 курса «Шахматы»,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4-х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муниципальных экологических мероприятиях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22804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дополнительного образования, классные </w:t>
            </w:r>
            <w:r>
              <w:rPr>
                <w:sz w:val="24"/>
                <w:lang w:val="ru-RU"/>
              </w:rPr>
              <w:lastRenderedPageBreak/>
              <w:t>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Соревнования по волейболу, баскетболу, мини-футболу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педагог дополнительного образования по карате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Соревнования среди 3-х классов «Веселые старты»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r w:rsidRPr="00E77978"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E77978" w:rsidRDefault="00FB6AAC" w:rsidP="00922804">
            <w:pPr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среди 2-х классов «Веселые старты»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r w:rsidRPr="00E77978"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E77978" w:rsidRDefault="00FB6AAC" w:rsidP="00922804">
            <w:pPr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922804">
            <w:r w:rsidRPr="00E77978"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E77978" w:rsidRDefault="00FB6AAC" w:rsidP="00922804">
            <w:pPr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«Посвящение в первоклассники»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акции «Бумага во благо», «Экологический патруль»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D43D3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D43D3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октябрь,</w:t>
            </w:r>
            <w:r>
              <w:rPr>
                <w:sz w:val="24"/>
                <w:lang w:val="ru-RU"/>
              </w:rPr>
              <w:t xml:space="preserve"> 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АХЧ, 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народного единства (флешмобы онлайн, акция «Окна России», «Флаги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матери»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новогодних мероприятиях (квест, хороводы, спектакли)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советники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обучающихся в Республиканской ёлке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спортивно-игровой программе «Есть такая профессия Родину защищать»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C7023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фестиваль детского творчества «Радуга талантов»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C7023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руководители, педагоги дополнительного образования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конкурс военной песни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F9562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педагоги дополнительного образования, 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F95629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общепоселковом мероприятии, посвященное празднованию Дня Победы (торжественный марш, строевая подготовка, изготовление открыток для ветеранов Великой Отечественной войны)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«Последний звонок» (участие первоклассников)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24.05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педагог-организатор, советник </w:t>
            </w:r>
            <w:r>
              <w:rPr>
                <w:sz w:val="24"/>
                <w:lang w:val="ru-RU"/>
              </w:rPr>
              <w:lastRenderedPageBreak/>
              <w:t>по воспитательной работе, классные руководители, педагоги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Торжественная линейка, посвященная окончанию начальной школы «Прощай, начальная школа!»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социальный педагог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выставки, на предприятия и др.)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комитет.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Республики Татарстан, города Казани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Организацию и проведение церемоний поднятия (спуска) </w:t>
            </w:r>
            <w:r>
              <w:rPr>
                <w:sz w:val="24"/>
                <w:lang w:val="ru-RU"/>
              </w:rPr>
              <w:lastRenderedPageBreak/>
              <w:t>государственных флагов Российской Федерации и Республики Татарстан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каждый </w:t>
            </w:r>
            <w:r>
              <w:rPr>
                <w:sz w:val="24"/>
                <w:lang w:val="ru-RU"/>
              </w:rPr>
              <w:lastRenderedPageBreak/>
              <w:t>понедельник, 1 уроком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заместитель директора по ВР, </w:t>
            </w:r>
            <w:r>
              <w:rPr>
                <w:sz w:val="24"/>
                <w:lang w:val="ru-RU"/>
              </w:rPr>
              <w:lastRenderedPageBreak/>
              <w:t>советник по ВР,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классных руководителей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направленности, исполнение гимнов Российской Федерации и Республики Татарстан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советник по ВР,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советник по ВР,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в библиотеке стеллажей свободного книгообмена, на которые обучающиеся, родители, </w:t>
            </w:r>
            <w:r>
              <w:rPr>
                <w:sz w:val="24"/>
                <w:lang w:val="ru-RU"/>
              </w:rPr>
              <w:lastRenderedPageBreak/>
              <w:t>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советник по ВР,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6D1A23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школьном проекте «Цветущая школа»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1A23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  <w:trHeight w:val="295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Презентация ЦДТ «Дербышки», ДК имени Саид-Галиева, СК «Спектр», СК «Ракета» на родительских собраниях, классных часах 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CF781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культурных и спортивных организаций, педагог-организатор, </w:t>
            </w:r>
            <w:r w:rsidRPr="00051552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Игровая программа в рамках Всероссийской акции, посвященной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CF781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культурных и спортивных организаций, педагог-организатор, </w:t>
            </w:r>
            <w:r w:rsidRPr="00051552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Спортивно-игровая программа в рамках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CF781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культурных и спортивных организаций, </w:t>
            </w:r>
            <w:r w:rsidRPr="00051552">
              <w:rPr>
                <w:sz w:val="24"/>
                <w:lang w:val="ru-RU"/>
              </w:rPr>
              <w:t>педагог-о</w:t>
            </w:r>
            <w:r>
              <w:rPr>
                <w:sz w:val="24"/>
                <w:lang w:val="ru-RU"/>
              </w:rPr>
              <w:t xml:space="preserve">рганизатор, </w:t>
            </w:r>
            <w:r w:rsidRPr="00051552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Мастерская радости в рамках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CF781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культурных и спортивных организаций, педагог-организатор, </w:t>
            </w:r>
            <w:r w:rsidRPr="00051552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 в рамках Всероссийской акции «День смеха»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CF781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культурных и спортивных организаций, педагог-организатор, </w:t>
            </w:r>
            <w:r w:rsidRPr="00051552">
              <w:rPr>
                <w:sz w:val="24"/>
                <w:lang w:val="ru-RU"/>
              </w:rPr>
              <w:t xml:space="preserve">классные </w:t>
            </w:r>
            <w:r w:rsidRPr="00051552">
              <w:rPr>
                <w:sz w:val="24"/>
                <w:lang w:val="ru-RU"/>
              </w:rPr>
              <w:lastRenderedPageBreak/>
              <w:t>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  <w:lang w:val="ru-RU"/>
              </w:rPr>
              <w:lastRenderedPageBreak/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>
              <w:rPr>
                <w:rFonts w:eastAsia="Calibri"/>
                <w:sz w:val="24"/>
              </w:rPr>
              <w:t>Победы»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CF781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культурных и спортивных организаций, </w:t>
            </w:r>
            <w:r w:rsidRPr="00051552">
              <w:rPr>
                <w:sz w:val="24"/>
                <w:lang w:val="ru-RU"/>
              </w:rPr>
              <w:t>п</w:t>
            </w:r>
            <w:r>
              <w:rPr>
                <w:sz w:val="24"/>
                <w:lang w:val="ru-RU"/>
              </w:rPr>
              <w:t xml:space="preserve">едагог-организатор, </w:t>
            </w:r>
            <w:r w:rsidRPr="00051552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CF7818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педагоги культурных и спортивных организаций, педагог-организатор, </w:t>
            </w:r>
            <w:r w:rsidRPr="00051552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«Профилактика и безопасность»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по действиям в ЧС)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F55A15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ОБЖ с привлечением специалистов «МЧС России»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3BF3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Выставка пожарной техники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9771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3BF3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18.11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3BF3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по безопасности дорожного движения «Безопасное колесо»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3BF3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Участие в муниципальной спартакиаде «Зарница – школа безопасности». </w:t>
            </w:r>
            <w:r>
              <w:rPr>
                <w:sz w:val="24"/>
              </w:rPr>
              <w:t>Пожарно-спасательные эстафеты, посвященные Дню спасателя.</w:t>
            </w:r>
          </w:p>
          <w:p w:rsidR="00FB6AAC" w:rsidRDefault="00FB6AAC" w:rsidP="00CF7818">
            <w:pPr>
              <w:tabs>
                <w:tab w:val="left" w:pos="360"/>
              </w:tabs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3BF3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творческом конкурсе по безопасности </w:t>
            </w:r>
            <w:r>
              <w:rPr>
                <w:sz w:val="24"/>
                <w:lang w:val="ru-RU"/>
              </w:rPr>
              <w:lastRenderedPageBreak/>
              <w:t>дорожного движения «Дорожная мозаика»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3BF3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 xml:space="preserve">преподаватель-организатор </w:t>
            </w:r>
            <w:r w:rsidRPr="00C511F9">
              <w:rPr>
                <w:sz w:val="24"/>
                <w:lang w:val="ru-RU"/>
              </w:rPr>
              <w:lastRenderedPageBreak/>
              <w:t>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муниципальной онлайн-олимпиаде по правилам дорожного движения «Знатоки дороги»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D7251A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3BF3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6D3BF3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9771C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9771C" w:rsidRDefault="00FB6AAC" w:rsidP="00CF7818">
            <w:pPr>
              <w:rPr>
                <w:lang w:val="ru-RU"/>
              </w:rPr>
            </w:pPr>
            <w:r w:rsidRPr="00C511F9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511F9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«Детские общественные объединения»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FB6AAC" w:rsidRDefault="00FB6AAC" w:rsidP="00CF7818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FB6AAC" w:rsidRDefault="00FB6AAC" w:rsidP="00CF7818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FB6AAC" w:rsidRDefault="00FB6AAC" w:rsidP="00CF7818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 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«Подари книгу» в Международный день книгодарения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 xml:space="preserve">советник по воспитательной </w:t>
            </w:r>
            <w:r w:rsidRPr="00B70A06">
              <w:rPr>
                <w:sz w:val="24"/>
                <w:lang w:val="ru-RU"/>
              </w:rPr>
              <w:lastRenderedPageBreak/>
              <w:t>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  <w:p w:rsidR="00FB6AAC" w:rsidRPr="00735320" w:rsidRDefault="00FB6AAC" w:rsidP="00CF7818">
            <w:pPr>
              <w:ind w:right="-1"/>
              <w:rPr>
                <w:lang w:val="ru-RU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ind w:right="-1"/>
              <w:rPr>
                <w:rFonts w:eastAsia="№Е;Times New Roman"/>
                <w:color w:val="000000"/>
                <w:sz w:val="24"/>
                <w:lang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</w:p>
          <w:p w:rsidR="00FB6AAC" w:rsidRDefault="00FB6AAC" w:rsidP="00CF7818">
            <w:pPr>
              <w:ind w:right="-1"/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9F0F79" w:rsidRDefault="00FB6AAC" w:rsidP="00CF7818">
            <w:pPr>
              <w:rPr>
                <w:lang w:val="ru-RU"/>
              </w:rPr>
            </w:pPr>
            <w:r w:rsidRPr="00B70A06"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70A06" w:rsidRDefault="00FB6AAC" w:rsidP="00CF7818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«Школьное медиа»</w:t>
            </w:r>
          </w:p>
        </w:tc>
        <w:tc>
          <w:tcPr>
            <w:tcW w:w="3534" w:type="dxa"/>
          </w:tcPr>
          <w:p w:rsidR="00FB6AAC" w:rsidRDefault="00FB6AAC" w:rsidP="00CF7818">
            <w:pPr>
              <w:widowControl/>
              <w:jc w:val="left"/>
            </w:pPr>
          </w:p>
        </w:tc>
        <w:tc>
          <w:tcPr>
            <w:tcW w:w="4999" w:type="dxa"/>
          </w:tcPr>
          <w:p w:rsidR="00FB6AAC" w:rsidRDefault="00FB6AAC" w:rsidP="00CF7818">
            <w:pPr>
              <w:widowControl/>
              <w:jc w:val="left"/>
            </w:pPr>
          </w:p>
        </w:tc>
        <w:tc>
          <w:tcPr>
            <w:tcW w:w="4999" w:type="dxa"/>
          </w:tcPr>
          <w:p w:rsidR="00FB6AAC" w:rsidRDefault="00FB6AAC" w:rsidP="00CF7818">
            <w:pPr>
              <w:widowControl/>
              <w:jc w:val="left"/>
            </w:pPr>
          </w:p>
        </w:tc>
        <w:tc>
          <w:tcPr>
            <w:tcW w:w="4999" w:type="dxa"/>
            <w:gridSpan w:val="2"/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Библиотечные уроки. Ознакомительная экскурсия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1-2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– 21.09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482CD1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Библиотечные часы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482CD1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Кинолектории (по предложенному плану)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Неделя детской книги. Комплекс мероприятий в рамках недели.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педагог-библиотекарь,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</w:t>
            </w:r>
            <w:r>
              <w:rPr>
                <w:sz w:val="24"/>
                <w:lang w:val="ru-RU"/>
              </w:rPr>
              <w:lastRenderedPageBreak/>
              <w:t xml:space="preserve">посвященные Дню </w:t>
            </w:r>
            <w:r>
              <w:rPr>
                <w:sz w:val="24"/>
              </w:rPr>
              <w:t xml:space="preserve">Победы – сайт </w:t>
            </w:r>
            <w:r>
              <w:rPr>
                <w:sz w:val="24"/>
                <w:lang w:val="ru-RU"/>
              </w:rPr>
              <w:t>гимназии</w:t>
            </w:r>
            <w:r>
              <w:rPr>
                <w:sz w:val="24"/>
              </w:rPr>
              <w:t>, социальные сети)</w:t>
            </w:r>
          </w:p>
          <w:p w:rsidR="00FB6AAC" w:rsidRDefault="00FB6AAC" w:rsidP="00CF7818">
            <w:pPr>
              <w:tabs>
                <w:tab w:val="left" w:pos="360"/>
              </w:tabs>
            </w:pP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 xml:space="preserve">педагог-организатор, классные </w:t>
            </w:r>
            <w:r>
              <w:rPr>
                <w:sz w:val="24"/>
              </w:rPr>
              <w:lastRenderedPageBreak/>
              <w:t>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Кинолектории, посвященные Дню Победы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1286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«Экскурсии, походы»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музеи, в картинную галерею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ранней профориентации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gridAfter w:val="1"/>
          <w:wAfter w:w="2844" w:type="dxa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 России, в пожарную часть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1-4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</w:tbl>
    <w:p w:rsidR="00FB6AAC" w:rsidRDefault="004D5AE2" w:rsidP="009E6169">
      <w:pPr>
        <w:tabs>
          <w:tab w:val="left" w:pos="360"/>
        </w:tabs>
        <w:rPr>
          <w:sz w:val="24"/>
          <w:lang w:val="ru-RU"/>
        </w:rPr>
      </w:pPr>
      <w:r>
        <w:rPr>
          <w:sz w:val="24"/>
          <w:lang w:val="ru-RU"/>
        </w:rPr>
        <w:t xml:space="preserve"> </w:t>
      </w:r>
    </w:p>
    <w:p w:rsidR="0098682D" w:rsidRDefault="004D5AE2" w:rsidP="009E6169">
      <w:pPr>
        <w:tabs>
          <w:tab w:val="left" w:pos="360"/>
        </w:tabs>
        <w:rPr>
          <w:sz w:val="24"/>
          <w:lang w:val="ru-RU"/>
        </w:rPr>
      </w:pPr>
      <w:r>
        <w:rPr>
          <w:sz w:val="24"/>
          <w:lang w:val="ru-RU"/>
        </w:rPr>
        <w:t xml:space="preserve">Корректировка плана воспитательной работы </w:t>
      </w:r>
      <w:r>
        <w:rPr>
          <w:b/>
          <w:sz w:val="24"/>
          <w:lang w:val="ru-RU"/>
        </w:rPr>
        <w:t>уровня начального общего образования</w:t>
      </w:r>
      <w:r>
        <w:rPr>
          <w:sz w:val="24"/>
          <w:lang w:val="ru-RU"/>
        </w:rPr>
        <w:t xml:space="preserve"> возможно с учетом текущих приказов, постановлений, писем, распо</w:t>
      </w:r>
      <w:r w:rsidR="00F76146">
        <w:rPr>
          <w:sz w:val="24"/>
          <w:lang w:val="ru-RU"/>
        </w:rPr>
        <w:t>ряжений Министерства просвещения.</w:t>
      </w:r>
    </w:p>
    <w:p w:rsidR="008B3E09" w:rsidRPr="008B3E09" w:rsidRDefault="008B3E09" w:rsidP="008B3E09">
      <w:pPr>
        <w:tabs>
          <w:tab w:val="left" w:pos="360"/>
        </w:tabs>
        <w:ind w:left="284" w:hanging="284"/>
        <w:rPr>
          <w:sz w:val="24"/>
          <w:lang w:val="ru-RU"/>
        </w:rPr>
      </w:pPr>
    </w:p>
    <w:p w:rsidR="0098682D" w:rsidRDefault="0098682D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FB6AAC" w:rsidRDefault="00FB6AAC" w:rsidP="009E6169">
      <w:pPr>
        <w:tabs>
          <w:tab w:val="left" w:pos="360"/>
        </w:tabs>
        <w:rPr>
          <w:sz w:val="28"/>
          <w:szCs w:val="28"/>
          <w:lang w:val="ru-RU"/>
        </w:rPr>
      </w:pPr>
    </w:p>
    <w:p w:rsidR="003C2542" w:rsidRDefault="003C2542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tbl>
      <w:tblPr>
        <w:tblW w:w="28552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3588"/>
        <w:gridCol w:w="15687"/>
      </w:tblGrid>
      <w:tr w:rsidR="00FB6AAC" w:rsidRPr="00254896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основного общего образования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Всероссийский открытый урок «ОБЖ» (День пожарной </w:t>
            </w:r>
            <w:r>
              <w:rPr>
                <w:sz w:val="24"/>
                <w:lang w:val="ru-RU"/>
              </w:rPr>
              <w:lastRenderedPageBreak/>
              <w:t>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  <w:p w:rsidR="00FB6AAC" w:rsidRDefault="00FB6AAC" w:rsidP="003C2542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3C2542">
            <w:r w:rsidRPr="007D3D45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D3D45" w:rsidRDefault="00FB6AAC" w:rsidP="003C2542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</w:pPr>
            <w:r>
              <w:rPr>
                <w:b/>
                <w:sz w:val="24"/>
                <w:lang w:val="ru-RU"/>
              </w:rPr>
              <w:t xml:space="preserve">                                                                                   Модуль «Классное руководство»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</w:p>
        </w:tc>
      </w:tr>
      <w:tr w:rsidR="00FB6AAC" w:rsidTr="00FB6AA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флагов РФ и РТ. Гимны РФ и РТ. «Разговоры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rPr>
          <w:trHeight w:val="418"/>
        </w:trPr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по действиям в ЧС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  <w:p w:rsidR="00FB6AAC" w:rsidRDefault="00FB6AA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поездки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D81B39" w:rsidRDefault="00FB6AAC">
            <w:pPr>
              <w:tabs>
                <w:tab w:val="left" w:pos="360"/>
              </w:tabs>
              <w:rPr>
                <w:lang w:val="ru-RU"/>
              </w:rPr>
            </w:pPr>
            <w:r w:rsidRPr="00D81B39">
              <w:rPr>
                <w:sz w:val="24"/>
                <w:lang w:val="ru-RU"/>
              </w:rPr>
              <w:t xml:space="preserve">Заседание </w:t>
            </w:r>
            <w:r>
              <w:rPr>
                <w:sz w:val="24"/>
                <w:lang w:val="ru-RU"/>
              </w:rPr>
              <w:t>общешкольного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Индивидуальные беседы с родителями «группы риска», </w:t>
            </w:r>
            <w:r>
              <w:rPr>
                <w:sz w:val="24"/>
                <w:lang w:val="ru-RU"/>
              </w:rPr>
              <w:lastRenderedPageBreak/>
              <w:t>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</w:t>
            </w:r>
            <w:r>
              <w:rPr>
                <w:sz w:val="24"/>
                <w:lang w:val="ru-RU"/>
              </w:rPr>
              <w:lastRenderedPageBreak/>
              <w:t>социальный педагог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lastRenderedPageBreak/>
              <w:t>Консультации с психологом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педагог-психолог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b/>
                <w:sz w:val="24"/>
                <w:lang w:val="ru-RU"/>
              </w:rPr>
              <w:t xml:space="preserve">                                            Модуль «Внеурочная деятельность и дополнительное образование»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внеурочной деятельности согласно учебного плана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1926A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 дополнительного образования, 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1926A7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6D1A23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Открытие школьного спортивного клуба «Барсы» (открытие спортивного сезона)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ШСК «Барсы»,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D81B39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муниципальных конкурсах детского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5444CF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педагоги дополнительного образования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15.09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педагоги дополнительног образования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Организация и проведение Всероссийских акций РДШ </w:t>
            </w:r>
          </w:p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color w:val="000000"/>
                <w:sz w:val="24"/>
                <w:lang w:val="ru-RU"/>
              </w:rPr>
              <w:t>в формате «Дней единых действий»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Кросс наций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AE12D0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выставке-конкурсе на лучшую елочную игрушку «Новогодняя игрушка»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D81B39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r w:rsidRPr="002937CB"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937CB" w:rsidRDefault="00FB6AAC" w:rsidP="005444CF">
            <w:pPr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04-05.05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r w:rsidRPr="002937CB"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937CB" w:rsidRDefault="00FB6AAC" w:rsidP="005444CF">
            <w:pPr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стритболу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r w:rsidRPr="002937CB">
              <w:rPr>
                <w:sz w:val="24"/>
              </w:rPr>
              <w:t xml:space="preserve">учителя физкультуры, классные </w:t>
            </w:r>
            <w:r w:rsidRPr="002937CB">
              <w:rPr>
                <w:sz w:val="24"/>
              </w:rPr>
              <w:lastRenderedPageBreak/>
              <w:t>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937CB" w:rsidRDefault="00FB6AAC" w:rsidP="005444CF">
            <w:pPr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Спортивные соревнования по баскетболу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444CF">
            <w:r w:rsidRPr="002937CB"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937CB" w:rsidRDefault="00FB6AAC" w:rsidP="005444CF">
            <w:pPr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D81B39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 по шахматам,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конкурсе знатоков птиц, посвященный Дню птиц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муниципальных экологических мероприятиях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D81B39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ШМО русского языка и литературы, классные руководители, руководители курсов внеурочной деятельности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4E5504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Соревнования по волейболу, баскетболу, мини-футболу, теннису, шахматам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 физкультуры, педагог дополнительного образования по карате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Шахматный турнир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 дополнительного образования по шахматам,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Лыжня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AE12D0" w:rsidRDefault="00FB6AAC" w:rsidP="00B6037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Муниципальная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60370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«Самоуправление»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Заседания комитетов, выборы актива школьного </w:t>
            </w:r>
            <w:r>
              <w:rPr>
                <w:sz w:val="24"/>
                <w:lang w:val="ru-RU"/>
              </w:rPr>
              <w:lastRenderedPageBreak/>
              <w:t>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 xml:space="preserve">вторая неделя </w:t>
            </w:r>
            <w:r>
              <w:rPr>
                <w:sz w:val="24"/>
              </w:rPr>
              <w:lastRenderedPageBreak/>
              <w:t>сентября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585DBE" w:rsidRDefault="00FB6AAC" w:rsidP="00585DBE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Старт общешкольных конкурсов «Лучший класс года», «Лучший ученик года»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года, 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актива школьного самоуправления по планированию мероприятий на четверть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585DBE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Новогодний переполох: подготовка к празднованию Нового года, работа мастерской Деда Мороза. </w:t>
            </w:r>
            <w:r>
              <w:rPr>
                <w:sz w:val="24"/>
              </w:rPr>
              <w:t>Новогодние праздники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старшеклассников. Работа актива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Заседание Совета старшеклассников по подготовке к школьному фестивалю </w:t>
            </w:r>
            <w:r>
              <w:rPr>
                <w:sz w:val="24"/>
              </w:rPr>
              <w:t>«Радуга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 по подготовке акции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E73EF5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192C15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«Профориентация»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192C15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EA4517" w:rsidRDefault="00FB6AAC" w:rsidP="00EA4517">
            <w:pPr>
              <w:contextualSpacing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/>
              </w:rPr>
              <w:t xml:space="preserve">направленная на профессиональное самоопределение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в течение года</w:t>
            </w:r>
          </w:p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EA4517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</w:t>
            </w:r>
            <w:r>
              <w:rPr>
                <w:lang w:val="ru-RU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Профориентационные часы общения: </w:t>
            </w:r>
            <w:r>
              <w:rPr>
                <w:sz w:val="24"/>
                <w:lang w:val="ru-RU"/>
              </w:rPr>
              <w:t>«Профессии моей семьи», «Моя мечта о будущей профессии», «Путь в профессию начинается в школе».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56197C">
            <w:pPr>
              <w:tabs>
                <w:tab w:val="left" w:pos="360"/>
              </w:tabs>
              <w:jc w:val="center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 xml:space="preserve">Встречи с людьми разных профессий, представителей </w:t>
            </w:r>
            <w:r>
              <w:rPr>
                <w:bCs/>
                <w:color w:val="000000"/>
                <w:sz w:val="24"/>
                <w:lang w:val="ru-RU"/>
              </w:rPr>
              <w:lastRenderedPageBreak/>
              <w:t>учебных заведений.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6197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lastRenderedPageBreak/>
              <w:t>Экскурсии на предприятия, организации, в учебные заведения города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6197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грамотности (регистрация пользователей на платформе проекта «Билет в будущее»), тестирование на платформе проекта «Билет в будущее», Всероссийские открытые уроки на порале «ПроеКТОриЯ»)</w:t>
            </w:r>
          </w:p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56197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кураторы проектов,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EA4517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Посещение дней открытых дверей</w:t>
            </w:r>
            <w:r>
              <w:rPr>
                <w:color w:val="000000"/>
                <w:sz w:val="24"/>
                <w:lang w:val="ru-RU"/>
              </w:rPr>
              <w:t xml:space="preserve"> в средних специальных учебных заведениях города Казани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школьные дела»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«Посвящение в пятиклассники»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585DBE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классных руководителей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47D6B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Праздник «День У</w:t>
            </w:r>
            <w:r w:rsidRPr="00B47D6B">
              <w:rPr>
                <w:sz w:val="24"/>
                <w:lang w:val="ru-RU"/>
              </w:rPr>
              <w:t>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47D6B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B47D6B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47D6B" w:rsidRDefault="00FB6AA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B47D6B">
              <w:rPr>
                <w:sz w:val="24"/>
                <w:lang w:val="ru-RU"/>
              </w:rPr>
              <w:t>05.10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Экологические акции «Бумага во благо», «Экологический патруль»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D43D3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Трудовой десант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D43D3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октябрь,</w:t>
            </w:r>
            <w:r>
              <w:rPr>
                <w:sz w:val="24"/>
                <w:lang w:val="ru-RU"/>
              </w:rPr>
              <w:t xml:space="preserve"> 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АХЧ, педагог-организатор, </w:t>
            </w: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мероприятиях, посвященных Дню народного единства (флешмобы онлайн, акция «Окна России», «Флаги России»)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матери»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23-30.11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акции «Каждой птичке – по кормушке»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07-11.12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(квест, дискотека, забавы у елки)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FB0CC6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фестиваль детского творчества «Радуга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FB0CC6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 дополнительного образования, 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мероприятиях детского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47D6B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 xml:space="preserve">в </w:t>
            </w:r>
            <w:r>
              <w:rPr>
                <w:sz w:val="24"/>
                <w:lang w:val="ru-RU"/>
              </w:rPr>
              <w:t>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конкурс военной песни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FB0CC6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FB0CC6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педагоги дополнительного </w:t>
            </w:r>
            <w:r>
              <w:rPr>
                <w:sz w:val="24"/>
                <w:lang w:val="ru-RU"/>
              </w:rPr>
              <w:lastRenderedPageBreak/>
              <w:t>образования, педагог-организатор, 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общепоселковом мероприятии, посвященное празднованию Дня Победы (митинг, возложение цветов)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</w:rPr>
              <w:t>Праздник «Последний звонок»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социальный педагог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в картинную галерею, технопарк, на выставки, на предприятия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холла при входе в общеобразовательную организацию государственной символикой Российской Федерации, Республики Татарстан, города Казани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</w:t>
            </w:r>
            <w:r>
              <w:rPr>
                <w:sz w:val="24"/>
                <w:lang w:val="ru-RU"/>
              </w:rPr>
              <w:lastRenderedPageBreak/>
              <w:t>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Организацию и проведение церемоний поднятия (спуска) государственных флагов Российской Федерации и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плану классных руководителей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направленности, исполнение гимнов Российской Федерации и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советник по ВР,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советник по ВР,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CF781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 советник по ВР, кл.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Поддержание в библиотеке стеллажей свободного </w:t>
            </w:r>
            <w:r>
              <w:rPr>
                <w:sz w:val="24"/>
                <w:lang w:val="ru-RU"/>
              </w:rPr>
              <w:lastRenderedPageBreak/>
              <w:t>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CF781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школьном проекте «Цветущая школа»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rPr>
          <w:trHeight w:val="291"/>
        </w:trPr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235CB9">
              <w:rPr>
                <w:b/>
                <w:sz w:val="24"/>
                <w:lang w:val="ru-RU"/>
              </w:rPr>
              <w:t>Модуль «Социальное партнерство (сетевое взаимодействие)»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Игровая программа</w:t>
            </w:r>
          </w:p>
          <w:p w:rsidR="00FB6AAC" w:rsidRPr="00235CB9" w:rsidRDefault="00FB6AAC" w:rsidP="00BA6A48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t>в рамках Всероссийской акции, посвященной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6-7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центров дополнительного образования,</w:t>
            </w:r>
            <w:r w:rsidRPr="00235CB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педагог-организатор, </w:t>
            </w:r>
            <w:r w:rsidRPr="00235CB9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Презентация центров дополнительного образования </w:t>
            </w:r>
            <w:r w:rsidRPr="00235CB9">
              <w:rPr>
                <w:rFonts w:eastAsia="Calibri"/>
                <w:sz w:val="24"/>
                <w:lang w:val="ru-RU"/>
              </w:rPr>
              <w:t xml:space="preserve">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snapToGrid w:val="0"/>
              <w:jc w:val="center"/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A778C1" w:rsidRDefault="00FB6AAC" w:rsidP="00BA6A48">
            <w:pPr>
              <w:rPr>
                <w:lang w:val="ru-RU"/>
              </w:rPr>
            </w:pPr>
            <w:r w:rsidRPr="008E2D0C">
              <w:rPr>
                <w:sz w:val="24"/>
                <w:lang w:val="ru-RU"/>
              </w:rPr>
              <w:t>педагоги центров дополнительного образования,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8E2D0C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Мероприятия </w:t>
            </w:r>
            <w:r w:rsidRPr="00235CB9">
              <w:rPr>
                <w:rFonts w:eastAsia="Calibri"/>
                <w:sz w:val="24"/>
                <w:lang w:val="ru-RU"/>
              </w:rPr>
              <w:t>в ра</w:t>
            </w:r>
            <w:r>
              <w:rPr>
                <w:rFonts w:eastAsia="Calibri"/>
                <w:sz w:val="24"/>
                <w:lang w:val="ru-RU"/>
              </w:rPr>
              <w:t>мках Всероссийской акции «День У</w:t>
            </w:r>
            <w:r w:rsidRPr="00235CB9">
              <w:rPr>
                <w:rFonts w:eastAsia="Calibri"/>
                <w:sz w:val="24"/>
                <w:lang w:val="ru-RU"/>
              </w:rPr>
              <w:t>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A778C1" w:rsidRDefault="00FB6AAC" w:rsidP="00BA6A48">
            <w:pPr>
              <w:rPr>
                <w:lang w:val="ru-RU"/>
              </w:rPr>
            </w:pPr>
            <w:r w:rsidRPr="008E2D0C">
              <w:rPr>
                <w:sz w:val="24"/>
                <w:lang w:val="ru-RU"/>
              </w:rPr>
              <w:t>педагоги центров дополнительного образования,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8E2D0C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</w:t>
            </w:r>
            <w:r w:rsidRPr="00235CB9">
              <w:rPr>
                <w:rFonts w:eastAsia="Calibri"/>
                <w:sz w:val="24"/>
                <w:lang w:val="ru-RU"/>
              </w:rPr>
              <w:t xml:space="preserve"> в рамках Всероссийской акции, посвященной Дню матери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A778C1" w:rsidRDefault="00FB6AAC" w:rsidP="00BA6A48">
            <w:pPr>
              <w:rPr>
                <w:lang w:val="ru-RU"/>
              </w:rPr>
            </w:pPr>
            <w:r w:rsidRPr="008E2D0C">
              <w:rPr>
                <w:sz w:val="24"/>
                <w:lang w:val="ru-RU"/>
              </w:rPr>
              <w:t>педагоги центров дополнительного образования,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8E2D0C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Мероприятия </w:t>
            </w:r>
            <w:r w:rsidRPr="00235CB9">
              <w:rPr>
                <w:rFonts w:eastAsia="Calibri"/>
                <w:sz w:val="24"/>
                <w:lang w:val="ru-RU"/>
              </w:rPr>
              <w:t xml:space="preserve">в рамках Всероссийских акций, </w:t>
            </w:r>
            <w:r w:rsidRPr="00235CB9">
              <w:rPr>
                <w:rFonts w:eastAsia="Calibri"/>
                <w:sz w:val="24"/>
                <w:lang w:val="ru-RU"/>
              </w:rPr>
              <w:lastRenderedPageBreak/>
              <w:t xml:space="preserve">посвященных Дню неизвестного солдата и Дню </w:t>
            </w:r>
            <w:r w:rsidRPr="00BB7108">
              <w:rPr>
                <w:rFonts w:eastAsia="Calibri"/>
                <w:sz w:val="24"/>
                <w:lang w:val="ru-RU"/>
              </w:rPr>
              <w:t>Героев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lastRenderedPageBreak/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A778C1" w:rsidRDefault="00FB6AAC" w:rsidP="00BA6A48">
            <w:pPr>
              <w:rPr>
                <w:lang w:val="ru-RU"/>
              </w:rPr>
            </w:pPr>
            <w:r w:rsidRPr="008E2D0C">
              <w:rPr>
                <w:sz w:val="24"/>
                <w:lang w:val="ru-RU"/>
              </w:rPr>
              <w:t xml:space="preserve">педагоги центров </w:t>
            </w:r>
            <w:r w:rsidRPr="008E2D0C">
              <w:rPr>
                <w:sz w:val="24"/>
                <w:lang w:val="ru-RU"/>
              </w:rPr>
              <w:lastRenderedPageBreak/>
              <w:t>дополнительного образования,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8E2D0C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 w:rsidRPr="00235CB9">
              <w:rPr>
                <w:rFonts w:eastAsia="Calibri"/>
                <w:sz w:val="24"/>
                <w:lang w:val="ru-RU"/>
              </w:rPr>
              <w:lastRenderedPageBreak/>
              <w:t xml:space="preserve">Проведение акций «Окна России», «Георгиевская лента», «Свеча памяти» в рамках Всероссийской акции, посвященной Дню </w:t>
            </w:r>
            <w:r w:rsidRPr="00235CB9">
              <w:rPr>
                <w:rFonts w:eastAsia="Calibri"/>
                <w:sz w:val="24"/>
              </w:rPr>
              <w:t>Победы»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35CB9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235CB9">
              <w:rPr>
                <w:sz w:val="24"/>
                <w:lang w:val="ru-RU"/>
              </w:rPr>
              <w:t>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A778C1" w:rsidRDefault="00FB6AAC" w:rsidP="00BA6A48">
            <w:pPr>
              <w:rPr>
                <w:lang w:val="ru-RU"/>
              </w:rPr>
            </w:pPr>
            <w:r w:rsidRPr="008E2D0C">
              <w:rPr>
                <w:sz w:val="24"/>
                <w:lang w:val="ru-RU"/>
              </w:rPr>
              <w:t>педагоги центров дополнительного образования,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8E2D0C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Мероприятия на период работы пришкольного оздоровительного лагеря (по отдельному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A778C1" w:rsidRDefault="00FB6AAC" w:rsidP="00BA6A48">
            <w:pPr>
              <w:rPr>
                <w:lang w:val="ru-RU"/>
              </w:rPr>
            </w:pPr>
            <w:r w:rsidRPr="008E2D0C">
              <w:rPr>
                <w:sz w:val="24"/>
                <w:lang w:val="ru-RU"/>
              </w:rPr>
              <w:t>педагоги центров дополнительного образования, 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8E2D0C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«Профилактика и безопасность»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по действиям в ЧС)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E73EF5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14 - 19.09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Открытые уроки по предмету ОБЖ с привлечением специалистов «МЧС России»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5-7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руководители, педагоги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представители медицинского учреждения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Работа с призывной комиссией. Сбор обучающихся для прохождения приписной комиссии и медицинского освидетельствования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25-26.01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открытие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rPr>
                <w:lang w:val="ru-RU"/>
              </w:rPr>
            </w:pPr>
            <w:r w:rsidRPr="0027027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70274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муниципальном соревновании по стрельбе из пневматической винтовки, посвященные Дню защитника </w:t>
            </w:r>
            <w:r>
              <w:rPr>
                <w:sz w:val="24"/>
                <w:lang w:val="ru-RU"/>
              </w:rPr>
              <w:lastRenderedPageBreak/>
              <w:t>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rPr>
                <w:lang w:val="ru-RU"/>
              </w:rPr>
            </w:pPr>
            <w:r w:rsidRPr="0027027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70274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Участие в спортивном празднике «Сыны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rPr>
                <w:lang w:val="ru-RU"/>
              </w:rPr>
            </w:pPr>
            <w:r w:rsidRPr="0027027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70274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rPr>
                <w:lang w:val="ru-RU"/>
              </w:rPr>
            </w:pPr>
            <w:r w:rsidRPr="0027027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70274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rPr>
                <w:lang w:val="ru-RU"/>
              </w:rPr>
            </w:pPr>
            <w:r w:rsidRPr="0027027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70274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Торжественное закрытие месячника оборонно-массовой работы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28.02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rPr>
                <w:lang w:val="ru-RU"/>
              </w:rPr>
            </w:pPr>
            <w:r w:rsidRPr="0027027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70274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rPr>
                <w:lang w:val="ru-RU"/>
              </w:rPr>
            </w:pPr>
            <w:r w:rsidRPr="0027027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70274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CC6605" w:rsidRDefault="00FB6AAC" w:rsidP="00BA6A48">
            <w:pPr>
              <w:rPr>
                <w:lang w:val="ru-RU"/>
              </w:rPr>
            </w:pPr>
            <w:r w:rsidRPr="00270274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270274" w:rsidRDefault="00FB6AAC" w:rsidP="00BA6A48">
            <w:pPr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5D2E6A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общественные объединения»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Вступление обучающихся в объединение РДШ (первичное отделение)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знаний</w:t>
            </w:r>
          </w:p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учителя</w:t>
            </w:r>
          </w:p>
          <w:p w:rsidR="00FB6AAC" w:rsidRDefault="00FB6AAC" w:rsidP="00BA6A48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05.10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народного единства</w:t>
            </w:r>
          </w:p>
          <w:p w:rsidR="00FB6AAC" w:rsidRDefault="00FB6AAC" w:rsidP="00BA6A48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матери</w:t>
            </w:r>
          </w:p>
          <w:p w:rsidR="00FB6AAC" w:rsidRDefault="00FB6AAC" w:rsidP="00BA6A48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 xml:space="preserve">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Героев Отечества</w:t>
            </w: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,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кинопросмотр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воспитательной </w:t>
            </w:r>
            <w:r>
              <w:rPr>
                <w:sz w:val="24"/>
                <w:lang w:val="ru-RU"/>
              </w:rPr>
              <w:lastRenderedPageBreak/>
              <w:t>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BA6A4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Дни единых действий: участие во Всероссийской акции «Подари книгу» в Международный день книгодарения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14.02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BA6A4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BA6A4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BA6A4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счастья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20.03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BA6A48">
            <w:pPr>
              <w:ind w:right="-1"/>
              <w:rPr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Дни единых действий: участие во Всероссийской акции, посвященной Дню смеха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ind w:right="-1"/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Дни единых действий: 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«Школьное медиа»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 – 10.10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1-05.11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Мероприятия,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r>
              <w:rPr>
                <w:sz w:val="24"/>
              </w:rPr>
              <w:t>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Мероприятия, посвященные Дню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Акция «Чистая школа» (генеральная уборка классов).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BB7108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один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25-30.01,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Работа почты «Валентинка»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12-14.02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16-23.02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02-10.03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Выставка рисунков, плакатов, посвященный Первому полету в космос Ю.Гагарина. Выставка поделок.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8-12.04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6-8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01-10.05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советники по воспитательной работе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«Экскурсии, походы»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в музеи, на выставки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Pr="00735320" w:rsidRDefault="00FB6AAC" w:rsidP="00BA6A4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FB6AAC" w:rsidRPr="00254896" w:rsidTr="00FB6AAC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 России, в пожарную часть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156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B6AAC" w:rsidRDefault="00FB6AAC" w:rsidP="00BA6A4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</w:tbl>
    <w:p w:rsidR="004B30F6" w:rsidRDefault="004B30F6" w:rsidP="00C50529">
      <w:pPr>
        <w:tabs>
          <w:tab w:val="left" w:pos="360"/>
        </w:tabs>
        <w:ind w:left="284" w:hanging="284"/>
        <w:rPr>
          <w:sz w:val="24"/>
          <w:lang w:val="ru-RU"/>
        </w:rPr>
      </w:pPr>
      <w:r>
        <w:rPr>
          <w:sz w:val="24"/>
          <w:lang w:val="ru-RU"/>
        </w:rPr>
        <w:t xml:space="preserve">    </w:t>
      </w:r>
    </w:p>
    <w:p w:rsidR="0098682D" w:rsidRDefault="004B30F6" w:rsidP="00C50529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</w:t>
      </w:r>
      <w:r w:rsidR="004D5AE2">
        <w:rPr>
          <w:sz w:val="24"/>
          <w:lang w:val="ru-RU"/>
        </w:rPr>
        <w:t xml:space="preserve">Корректировка плана воспитательной работы </w:t>
      </w:r>
      <w:r w:rsidR="004D5AE2">
        <w:rPr>
          <w:b/>
          <w:sz w:val="24"/>
          <w:lang w:val="ru-RU"/>
        </w:rPr>
        <w:t>уровня основного общего образования</w:t>
      </w:r>
      <w:r w:rsidR="004D5AE2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p w:rsidR="0098682D" w:rsidRDefault="0098682D">
      <w:pPr>
        <w:tabs>
          <w:tab w:val="left" w:pos="360"/>
        </w:tabs>
        <w:rPr>
          <w:lang w:val="ru-RU"/>
        </w:rPr>
      </w:pPr>
    </w:p>
    <w:p w:rsidR="00695CCF" w:rsidRDefault="00695CCF">
      <w:pPr>
        <w:tabs>
          <w:tab w:val="left" w:pos="360"/>
        </w:tabs>
        <w:rPr>
          <w:lang w:val="ru-RU"/>
        </w:rPr>
      </w:pPr>
    </w:p>
    <w:p w:rsidR="00014E42" w:rsidRDefault="00014E42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4B30F6" w:rsidRDefault="004B30F6">
      <w:pPr>
        <w:tabs>
          <w:tab w:val="left" w:pos="360"/>
        </w:tabs>
        <w:rPr>
          <w:sz w:val="28"/>
          <w:szCs w:val="28"/>
          <w:lang w:val="ru-RU"/>
        </w:rPr>
      </w:pPr>
    </w:p>
    <w:p w:rsidR="0098682D" w:rsidRDefault="0098682D">
      <w:pPr>
        <w:tabs>
          <w:tab w:val="left" w:pos="360"/>
        </w:tabs>
        <w:ind w:left="284" w:hanging="284"/>
        <w:jc w:val="right"/>
        <w:rPr>
          <w:sz w:val="24"/>
          <w:lang w:val="ru-RU"/>
        </w:rPr>
      </w:pPr>
    </w:p>
    <w:tbl>
      <w:tblPr>
        <w:tblW w:w="19275" w:type="dxa"/>
        <w:tblInd w:w="171" w:type="dxa"/>
        <w:tblLayout w:type="fixed"/>
        <w:tblLook w:val="04A0" w:firstRow="1" w:lastRow="0" w:firstColumn="1" w:lastColumn="0" w:noHBand="0" w:noVBand="1"/>
      </w:tblPr>
      <w:tblGrid>
        <w:gridCol w:w="6232"/>
        <w:gridCol w:w="1276"/>
        <w:gridCol w:w="1769"/>
        <w:gridCol w:w="3588"/>
        <w:gridCol w:w="6410"/>
      </w:tblGrid>
      <w:tr w:rsidR="00DA5288" w:rsidRPr="00254896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КАЛЕНДАРНЫЙ ПЛАН ВОСПИТАТЕЛЬНОЙ РАБОТЫ ШКОЛЫ</w:t>
            </w:r>
          </w:p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bCs/>
                <w:i/>
                <w:iCs/>
                <w:color w:val="000000"/>
                <w:sz w:val="24"/>
                <w:lang w:val="ru-RU" w:eastAsia="ru-RU"/>
              </w:rPr>
              <w:t>уровень среднего общего образования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Дела, события,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Классы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Ориентировочное время проведения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ИНВАРИАНТНЫЕ МОДУЛИ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«Школьный урок»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стендов (предметно-эстетическая среда, наглядная агитация школьных стендов предметной направленности)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сентябрь,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left"/>
              <w:rPr>
                <w:b/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</w:rPr>
              <w:t>Игровые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</w:rPr>
            </w:pPr>
            <w:r>
              <w:rPr>
                <w:sz w:val="24"/>
              </w:rPr>
              <w:t>Интерактивные формы учебной деятельности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Содержание уроков (по плану учителя)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(урок подготовки детей к действиям в условиях различного рода чрезвычайных ситуаций)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Международный день распространения грамотности (информационная минутка на уроке русского языка)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08.09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(приуроченный ко Дню гражданской обороны Российской Федерации)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04.10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Интерактивные уроки родного языка к Международному дню родного языка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21.02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Всемирный день иммунитета (минутка информации на уроках биологии)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01.03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30.04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День государственного флага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22.05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lef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Предметные недели (по графику)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D6524">
            <w:r w:rsidRPr="00EE20B1">
              <w:rPr>
                <w:sz w:val="24"/>
                <w:lang w:val="ru-RU"/>
              </w:rPr>
              <w:t>учителя,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E20B1" w:rsidRDefault="00DA5288" w:rsidP="00ED6524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 xml:space="preserve">                                                                                   Модуль «Классное руководство»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rPr>
                <w:sz w:val="22"/>
                <w:szCs w:val="22"/>
                <w:lang w:val="ru-RU"/>
              </w:rPr>
            </w:pPr>
            <w:r>
              <w:rPr>
                <w:sz w:val="24"/>
                <w:lang w:val="ru-RU"/>
              </w:rPr>
              <w:t>Поднятие флагов Рф и РТ. Гимны РФ и РТ. «Разговоры о важном»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snapToGrid w:val="0"/>
              <w:jc w:val="center"/>
              <w:rPr>
                <w:b/>
                <w:sz w:val="24"/>
                <w:lang w:val="ru-RU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Проведение инструктажей с обучающимся по ТБ, ПДД, по действиям в ЧС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Изучение классного коллектива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Классные коллективные 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Реализация программы внеурочной деятельности с классом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расписанию, 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  <w:p w:rsidR="004B30F6" w:rsidRDefault="004B30F6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>классные руководители, учителя-предметники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«Работа с родителями или их законными представителями»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</w:pPr>
            <w:r>
              <w:rPr>
                <w:sz w:val="24"/>
              </w:rPr>
              <w:t xml:space="preserve">Заседание </w:t>
            </w:r>
            <w:r>
              <w:rPr>
                <w:sz w:val="24"/>
                <w:lang w:val="ru-RU"/>
              </w:rPr>
              <w:t>общешкольного родительского комитета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родительские собрания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 раз в 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социальный педагог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Консультации с психологом</w:t>
            </w:r>
          </w:p>
          <w:p w:rsidR="004B30F6" w:rsidRDefault="004B30F6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snapToGrid w:val="0"/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«Внеурочная деятельность и дополнительное образование»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 – 15.09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педагоги дополнительного образования,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Открытие школьного спортивного клуба «Барсы» (открытие спортивного сезона)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</w:pPr>
            <w:r>
              <w:rPr>
                <w:sz w:val="24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ШСК «Барсы», учителя физкультуры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A4517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Запись на курсы внеурочной деятельности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стритболу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баскетболу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пионерболу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Спортивные соревнования по волейболу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февраль-март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Всероссийском конкурсе муниципального этапа чтецов прозы «Живая классика»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Общепоселковая легкоатлетическая эстафета в честь Дня Победы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EA4517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</w:t>
            </w:r>
            <w:r>
              <w:rPr>
                <w:sz w:val="24"/>
                <w:lang w:val="ru-RU"/>
              </w:rPr>
              <w:t>7</w:t>
            </w:r>
            <w:r>
              <w:rPr>
                <w:sz w:val="24"/>
              </w:rPr>
              <w:t>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учителя физкультуры,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проектных конкурсах муниципального и всероссийского уровней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snapToGrid w:val="0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классные руководители, руководители курсов внеурочной деятельности, педагоги 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014E42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на предприятия, организации в рамках профориентации</w:t>
            </w:r>
          </w:p>
          <w:p w:rsidR="004B30F6" w:rsidRDefault="004B30F6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Модуль «Самоуправление»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Выборы органов самоуправления в классе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Заседания комитетов, выборы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вторая неделя сентября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B0791C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Учеба актива. Старт общешкольных конкурсов «Лучший класс года», «Лучший ученик года»</w:t>
            </w:r>
            <w:r w:rsidRPr="00B0791C">
              <w:rPr>
                <w:sz w:val="24"/>
                <w:lang w:val="ru-RU"/>
              </w:rPr>
              <w:t>, «Самый здоровый класс» и т.д.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B0791C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B0791C"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B0791C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 w:rsidRPr="00B0791C">
              <w:rPr>
                <w:sz w:val="24"/>
                <w:lang w:val="ru-RU"/>
              </w:rPr>
              <w:t>в течение года, 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B0791C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Заседание актива школьного самоуправления по </w:t>
            </w:r>
            <w:r>
              <w:rPr>
                <w:sz w:val="24"/>
                <w:lang w:val="ru-RU"/>
              </w:rPr>
              <w:lastRenderedPageBreak/>
              <w:t xml:space="preserve">планированию мероприятий на четверть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B0791C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один раз в </w:t>
            </w:r>
            <w:r>
              <w:rPr>
                <w:sz w:val="24"/>
                <w:lang w:val="ru-RU"/>
              </w:rPr>
              <w:lastRenderedPageBreak/>
              <w:t>четверть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заместитель директора по ВР, </w:t>
            </w:r>
            <w:r>
              <w:rPr>
                <w:sz w:val="24"/>
                <w:lang w:val="ru-RU"/>
              </w:rPr>
              <w:lastRenderedPageBreak/>
              <w:t>советник по воспитательной работе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B0791C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Новогодний переполох: подготовка к празднованию Нового года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 по подготовке и проведению месячника военно-патриотического воспитания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январь-февраль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</w:pPr>
            <w:r>
              <w:rPr>
                <w:sz w:val="24"/>
                <w:lang w:val="ru-RU"/>
              </w:rPr>
              <w:t xml:space="preserve">Заседание Совета старшеклассников по подготовке к школьному фестивалю </w:t>
            </w:r>
            <w:r>
              <w:rPr>
                <w:sz w:val="24"/>
              </w:rPr>
              <w:t>«Радуга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Заседание Совета старшеклассников по подготовке к акции «Я помню, я горжусь»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Итоговое заседание актива школьного самоуправления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014E42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B0791C" w:rsidRDefault="00DA5288" w:rsidP="00B0791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 w:rsidRPr="00EA4517">
              <w:rPr>
                <w:b/>
                <w:sz w:val="24"/>
                <w:lang w:val="ru-RU"/>
              </w:rPr>
              <w:t>Модуль</w:t>
            </w:r>
            <w:r>
              <w:rPr>
                <w:b/>
                <w:sz w:val="24"/>
                <w:lang w:val="ru-RU"/>
              </w:rPr>
              <w:t xml:space="preserve"> «</w:t>
            </w:r>
            <w:r w:rsidRPr="00EA4517">
              <w:rPr>
                <w:b/>
                <w:sz w:val="24"/>
                <w:lang w:val="ru-RU"/>
              </w:rPr>
              <w:t>Профориентация»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A4517" w:rsidRDefault="00DA5288" w:rsidP="00B0791C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contextualSpacing/>
              <w:rPr>
                <w:rFonts w:eastAsia="Calibri"/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Внеурочная деятельность, </w:t>
            </w:r>
            <w:r>
              <w:rPr>
                <w:rFonts w:eastAsia="Calibri"/>
                <w:sz w:val="24"/>
                <w:lang w:val="ru-RU"/>
              </w:rPr>
              <w:t>направленная на профессиональное самоопределение обучающихся</w:t>
            </w:r>
          </w:p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курсов внеурочной деятельности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EA4517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>Объединения дополнительного образования,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rFonts w:eastAsia="Calibri"/>
                <w:sz w:val="24"/>
                <w:lang w:val="ru-RU"/>
              </w:rPr>
              <w:t>направленные на профессиональное самоопределение обучающихся</w:t>
            </w:r>
          </w:p>
          <w:p w:rsidR="00DA5288" w:rsidRPr="00EA4517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в течение года</w:t>
            </w:r>
          </w:p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руководители объединений дополнительного образования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Профориентационные часы общения: </w:t>
            </w:r>
            <w:r>
              <w:rPr>
                <w:sz w:val="24"/>
                <w:lang w:val="ru-RU"/>
              </w:rPr>
              <w:t>«Профессии моей семьи», «Моя мечта о будущей профессии»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B0791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руководители, педагог-психолог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rFonts w:eastAsia="Calibri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Встречи с людьми разных профессий, представителей учебных заведений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B0791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Экскурсии на предприятия и в учебные заведения города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B0791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работе всероссийских профориентационных проектов (просмотр лекций, участие в мастер - классах, посещение открытых уроков – онлайн - уроки финансовой </w:t>
            </w:r>
            <w:r>
              <w:rPr>
                <w:sz w:val="24"/>
                <w:lang w:val="ru-RU"/>
              </w:rPr>
              <w:lastRenderedPageBreak/>
              <w:t>грамотности, регистрация пользователей на платформе проекта «Билет в будущее», тестирование на платформе проекта «Билет в будущее», Всероссийские открытые уроки на портале «ПроеКТОриЯ»)</w:t>
            </w:r>
          </w:p>
          <w:p w:rsidR="004B30F6" w:rsidRDefault="004B30F6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B0791C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в течение года 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воспитательной работе, кураторы проектов, </w:t>
            </w:r>
            <w:r>
              <w:rPr>
                <w:sz w:val="24"/>
                <w:lang w:val="ru-RU"/>
              </w:rPr>
              <w:lastRenderedPageBreak/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FE4942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lastRenderedPageBreak/>
              <w:t>Посещение дней открытых дверей</w:t>
            </w:r>
            <w:r>
              <w:rPr>
                <w:color w:val="000000"/>
                <w:sz w:val="24"/>
                <w:lang w:val="ru-RU"/>
              </w:rPr>
              <w:t xml:space="preserve"> в учебных заведениях города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февраль-май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bCs/>
                <w:color w:val="000000"/>
                <w:sz w:val="24"/>
                <w:lang w:val="ru-RU"/>
              </w:rPr>
            </w:pPr>
            <w:r>
              <w:rPr>
                <w:bCs/>
                <w:color w:val="000000"/>
                <w:sz w:val="24"/>
                <w:lang w:val="ru-RU"/>
              </w:rPr>
              <w:t>Индивидуальные консультации психолога для школьников и их родителей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года, по запросу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педагог-психолог,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«Ключевые общешкольные дела»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День знаний. «Здравствуй, школа» - торжественная линейка. </w:t>
            </w:r>
          </w:p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Классный час, посвященный Дню знаний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«День Учителя»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мероприятиях, посвященных Дню народного единства (флешмобы онлайн, акция «Окна России», «Флаги России»)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новогодних мероприятиях (квест, дискотека, новогодний переполох)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21-25.12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FE4942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педагог-психолог,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воспитательной работе, педагог-организатор, классные руководители, педагоги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фестиваль детского творчества «Радуга талантов»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FE4942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FE494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советник по воспитательной </w:t>
            </w:r>
            <w:r>
              <w:rPr>
                <w:sz w:val="24"/>
                <w:lang w:val="ru-RU"/>
              </w:rPr>
              <w:lastRenderedPageBreak/>
              <w:t>работе, педагог-организатор, классные руководители, педагоги дополнительного образования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FE4942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FE494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 xml:space="preserve">Участие в муниципальных мероприятиях детского и юношеского творчества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FE4942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педагоги дополнительного образования, педагоги, ведущие курсы внеурочной деятельности художественного направления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FE4942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Школьный конкурс военной песни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3F35ED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апрель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советник по ВР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городском мероприятии, посвященное празднованию Дня Победы (митинг, возложение цветов и венков к обелиску)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руководители, педагоги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Праздник «Последний звонок»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25.05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советник по воспитательной работе, классные руководители, педагоги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«Внешкольные мероприятия»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Внешкольные мероприятия, в том числе организуемые совместно с социальными партнёрами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социальные партнеры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Внешкольные тематические мероприятия воспитательной направленности по учебным предметам, курсам, модулям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учителя-предметники, педагог-психолог, социальный педагог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Экскурсии, походы выходного дня (в музей, картинную галерею, технопарк, на выставки, на предприятия и др.)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Коллективно-творческие дела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«Организация предметно-эстетической среды»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внешнего фасада здания, класса,</w:t>
            </w:r>
            <w:r>
              <w:rPr>
                <w:sz w:val="28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холла при входе в общеобразовательную организацию </w:t>
            </w:r>
            <w:r>
              <w:rPr>
                <w:sz w:val="24"/>
                <w:lang w:val="ru-RU"/>
              </w:rPr>
              <w:lastRenderedPageBreak/>
              <w:t>государственной символикой Российской Федерации, Республики Татарстан, города Казани (флаг, герб) - изображениями символики Российского государства в разные периоды тысячелетней истории, исторической символики региона.</w:t>
            </w:r>
          </w:p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 школьного уголка - (название, девиз класса, информационный стенд), уголка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август-сентябрь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заместитель директора по ХР, </w:t>
            </w:r>
            <w:r>
              <w:rPr>
                <w:sz w:val="24"/>
                <w:lang w:val="ru-RU"/>
              </w:rPr>
              <w:lastRenderedPageBreak/>
              <w:t>педагог-организатор,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Организацию и проведение церемоний поднятия (спуска) государственных флагов Российской Федерации и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каждый понедельник, 1 уроком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Подготовку и размещение регулярно сменяемых экспозиций творческих работ обучающихся в разных предметных областях, демонстрирующих их способности, знакомящих с работами друг друга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201938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направленности, исполнение гимнов Российской Федерации и Республики Татарстан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педагог-организатор,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и обновление стендов в помещениях (холл этажей,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советник по ВР,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>
              <w:rPr>
                <w:i/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или на </w:t>
            </w:r>
            <w:r>
              <w:rPr>
                <w:sz w:val="24"/>
                <w:lang w:val="ru-RU"/>
              </w:rPr>
              <w:lastRenderedPageBreak/>
              <w:t>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заместитель директора по ВР, заместитель директора по ХР, советник по ВР, классные </w:t>
            </w:r>
            <w:r>
              <w:rPr>
                <w:sz w:val="24"/>
                <w:lang w:val="ru-RU"/>
              </w:rPr>
              <w:lastRenderedPageBreak/>
              <w:t>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советник по ВР,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советник по ВР,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Поддержание в библиотеке стеллажей свободного книгообмена, на которые обучающиеся, родители, педагоги выставляют для общего использования свои книги, брать для чтения другие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Оформление пространств проведения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заместитель директора по ВР, заместитель директора по ХР, советник по ВР,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 мере необходимости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социальный педагог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1C6CF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школьном проекте «Цветущая школа»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rPr>
          <w:trHeight w:val="274"/>
        </w:trPr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«Социальное партнерство»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63F5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Презентация центров дополнительного образования на родительских собраниях, классных часах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235CB9" w:rsidRDefault="00DA5288" w:rsidP="00C563F5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8772CF">
              <w:rPr>
                <w:sz w:val="24"/>
                <w:lang w:val="ru-RU"/>
              </w:rPr>
              <w:t>едагоги</w:t>
            </w:r>
            <w:r>
              <w:rPr>
                <w:sz w:val="24"/>
                <w:lang w:val="ru-RU"/>
              </w:rPr>
              <w:t xml:space="preserve"> центров дополнительного образования,</w:t>
            </w:r>
            <w:r w:rsidRPr="008772C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 xml:space="preserve">педагог-организатор, </w:t>
            </w:r>
            <w:r w:rsidRPr="008772CF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63F5">
            <w:pPr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rPr>
                <w:rFonts w:eastAsia="Calibri"/>
                <w:sz w:val="24"/>
                <w:lang w:val="ru-RU"/>
              </w:rPr>
            </w:pPr>
            <w:r>
              <w:rPr>
                <w:rFonts w:eastAsia="Calibri"/>
                <w:sz w:val="24"/>
                <w:lang w:val="ru-RU"/>
              </w:rPr>
              <w:t xml:space="preserve">Викторина в рамках Всероссийской акции, посвященной Дню </w:t>
            </w:r>
            <w:r>
              <w:rPr>
                <w:rFonts w:eastAsia="Calibri"/>
                <w:sz w:val="24"/>
              </w:rPr>
              <w:t>Конституции 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2 неделя декабря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235CB9" w:rsidRDefault="00DA5288" w:rsidP="0074455A">
            <w:pPr>
              <w:rPr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Pr="008772CF">
              <w:rPr>
                <w:sz w:val="24"/>
                <w:lang w:val="ru-RU"/>
              </w:rPr>
              <w:t>едагоги</w:t>
            </w:r>
            <w:r>
              <w:rPr>
                <w:sz w:val="24"/>
                <w:lang w:val="ru-RU"/>
              </w:rPr>
              <w:t xml:space="preserve"> центров дополнительного образования,</w:t>
            </w:r>
            <w:r w:rsidRPr="008772C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lastRenderedPageBreak/>
              <w:t xml:space="preserve">педагог-организатор, </w:t>
            </w:r>
            <w:r w:rsidRPr="008772CF">
              <w:rPr>
                <w:sz w:val="24"/>
                <w:lang w:val="ru-RU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rPr>
                <w:sz w:val="24"/>
                <w:lang w:val="ru-RU"/>
              </w:rPr>
            </w:pPr>
          </w:p>
        </w:tc>
      </w:tr>
      <w:tr w:rsidR="00DA5288" w:rsidRPr="007656D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lastRenderedPageBreak/>
              <w:t>Модуль «Профилактика и безопасность»</w:t>
            </w:r>
            <w:r>
              <w:rPr>
                <w:sz w:val="24"/>
                <w:lang w:val="ru-RU"/>
              </w:rPr>
              <w:t xml:space="preserve"> 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по действиям в ЧС)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Всероссийский открытый урок по ОБЖ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03.09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C50530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Профилактические беседы с обучающимися «1 декабря – всемирный день со СПИДом»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представители медицинских учреждения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муниципальном соревновании по стрельбе из пневматической винтовки, посвященные Дню защитника Отечества</w:t>
            </w:r>
          </w:p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01-05.02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Участие в военно-спортивной эстафете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9-12.02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C50530" w:rsidRDefault="00DA5288" w:rsidP="00C50530">
            <w:pPr>
              <w:rPr>
                <w:lang w:val="ru-RU"/>
              </w:rPr>
            </w:pPr>
            <w:r w:rsidRPr="007B4BE5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B4BE5" w:rsidRDefault="00DA5288" w:rsidP="00C50530">
            <w:pPr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спортивном празднике «Сыны Отечества»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C50530" w:rsidRDefault="00DA5288" w:rsidP="00C5053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C50530" w:rsidRDefault="00DA5288" w:rsidP="00C50530">
            <w:pPr>
              <w:rPr>
                <w:lang w:val="ru-RU"/>
              </w:rPr>
            </w:pPr>
            <w:r w:rsidRPr="007B4BE5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B4BE5" w:rsidRDefault="00DA5288" w:rsidP="00C50530">
            <w:pPr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 военно-спортивном мероприятии «Зарница»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C50530" w:rsidRDefault="00DA5288" w:rsidP="00C50530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C50530" w:rsidRDefault="00DA5288" w:rsidP="00C50530">
            <w:pPr>
              <w:rPr>
                <w:lang w:val="ru-RU"/>
              </w:rPr>
            </w:pPr>
            <w:r w:rsidRPr="007B4BE5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B4BE5" w:rsidRDefault="00DA5288" w:rsidP="00C50530">
            <w:pPr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Тематические мероприятия, приуроченные к празднику «Всемирный день ГО»</w:t>
            </w:r>
          </w:p>
          <w:p w:rsidR="00DA5288" w:rsidRDefault="00DA5288" w:rsidP="00C50530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C50530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март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C50530" w:rsidRDefault="00DA5288" w:rsidP="00C50530">
            <w:pPr>
              <w:rPr>
                <w:lang w:val="ru-RU"/>
              </w:rPr>
            </w:pPr>
            <w:r w:rsidRPr="007B4BE5"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B4BE5" w:rsidRDefault="00DA5288" w:rsidP="00C50530">
            <w:pPr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ВАРИАТИВНЫЕ МОДУЛИ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«Детские общественные объединения»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Обзорная экскурсия, представление работы объединений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C50530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сентябрь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педагог-организатор, педагоги дополнительного образования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Открытие школьного спортивного клуба «Барсы» (открытие спортивного сезона)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</w:pPr>
            <w:r>
              <w:rPr>
                <w:sz w:val="24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руководитель ШСК «Барсы», учителя физкультуры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lastRenderedPageBreak/>
              <w:t>Участие во Всероссийской акции, посвященной Дню знаний</w:t>
            </w:r>
          </w:p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01.09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Учителя</w:t>
            </w:r>
          </w:p>
          <w:p w:rsidR="00DA5288" w:rsidRDefault="00DA5288" w:rsidP="0074455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05.10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народного единства</w:t>
            </w:r>
          </w:p>
          <w:p w:rsidR="00DA5288" w:rsidRDefault="00DA5288" w:rsidP="0074455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04.11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ind w:right="-1"/>
              <w:rPr>
                <w:sz w:val="24"/>
                <w:lang w:val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матери</w:t>
            </w:r>
          </w:p>
          <w:p w:rsidR="00DA5288" w:rsidRDefault="00DA5288" w:rsidP="0074455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29.11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23.02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ind w:right="-1"/>
              <w:rPr>
                <w:rFonts w:eastAsia="№Е;Times New Roman"/>
                <w:color w:val="000000"/>
                <w:sz w:val="24"/>
                <w:lang w:val="ru-RU"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>Участие во Всероссийской акции, посвященной Международному Женскому дню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08.03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ind w:right="-1"/>
              <w:rPr>
                <w:rFonts w:eastAsia="№Е;Times New Roman"/>
                <w:color w:val="000000"/>
                <w:sz w:val="24"/>
                <w:lang w:eastAsia="ru-RU"/>
              </w:rPr>
            </w:pPr>
            <w:r>
              <w:rPr>
                <w:rFonts w:eastAsia="№Е;Times New Roman"/>
                <w:color w:val="000000"/>
                <w:sz w:val="24"/>
                <w:lang w:val="ru-RU" w:eastAsia="ru-RU"/>
              </w:rPr>
              <w:t xml:space="preserve">Участие во Всероссийской акции, посвященной Дню </w:t>
            </w:r>
            <w:r>
              <w:rPr>
                <w:rFonts w:eastAsia="№Е;Times New Roman"/>
                <w:color w:val="000000"/>
                <w:sz w:val="24"/>
                <w:lang w:eastAsia="ru-RU"/>
              </w:rPr>
              <w:t>Победы</w:t>
            </w:r>
          </w:p>
          <w:p w:rsidR="004B30F6" w:rsidRDefault="004B30F6" w:rsidP="0074455A">
            <w:pPr>
              <w:ind w:right="-1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09.05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  <w:lang w:val="ru-RU"/>
              </w:rPr>
              <w:t>Модуль «Школьное медиа»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10-20.10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педагог-библиотекарь, педагог-организатор ОБЖ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Тематическая фотовыставка, видеопроекты, подкасты, посвященные Дню народного единства – сайт гимназии, социальные сети)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02-06.11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01-04.12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294FB7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учителя, ведущие курс внеурочной деятельности по информатике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294FB7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Кинолектории, посвящённые освобождению Ленинграда от фашистской блокады и Дне памяти жертв холокоста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>советник по воспитательной 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5-9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педагог-организатор,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Тематическая фотовыставка, видеопроекты, подкасты, </w:t>
            </w:r>
            <w:r>
              <w:rPr>
                <w:sz w:val="24"/>
                <w:lang w:val="ru-RU"/>
              </w:rPr>
              <w:lastRenderedPageBreak/>
              <w:t xml:space="preserve">посвященные Дню </w:t>
            </w:r>
            <w:r>
              <w:rPr>
                <w:sz w:val="24"/>
              </w:rPr>
              <w:t xml:space="preserve">Победы – сайт </w:t>
            </w:r>
            <w:r>
              <w:rPr>
                <w:sz w:val="24"/>
                <w:lang w:val="ru-RU"/>
              </w:rPr>
              <w:t>гимназии</w:t>
            </w:r>
            <w:r>
              <w:rPr>
                <w:sz w:val="24"/>
              </w:rPr>
              <w:t>, социальные сети)</w:t>
            </w:r>
          </w:p>
          <w:p w:rsidR="004B30F6" w:rsidRDefault="004B30F6" w:rsidP="0074455A">
            <w:pPr>
              <w:tabs>
                <w:tab w:val="left" w:pos="360"/>
              </w:tabs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01-09.05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Pr="00735320" w:rsidRDefault="00DA5288" w:rsidP="0074455A">
            <w:pPr>
              <w:tabs>
                <w:tab w:val="left" w:pos="360"/>
              </w:tabs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советник по воспитательной </w:t>
            </w:r>
            <w:r>
              <w:rPr>
                <w:sz w:val="24"/>
                <w:lang w:val="ru-RU"/>
              </w:rPr>
              <w:lastRenderedPageBreak/>
              <w:t>работе,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lastRenderedPageBreak/>
              <w:t>Кинолектории, посвященные Дню Победы</w:t>
            </w:r>
          </w:p>
          <w:p w:rsidR="004B30F6" w:rsidRDefault="004B30F6" w:rsidP="0074455A">
            <w:pPr>
              <w:tabs>
                <w:tab w:val="left" w:pos="360"/>
              </w:tabs>
              <w:rPr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</w:rPr>
            </w:pPr>
          </w:p>
        </w:tc>
      </w:tr>
      <w:tr w:rsidR="00DA5288" w:rsidTr="004B30F6">
        <w:tc>
          <w:tcPr>
            <w:tcW w:w="128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b/>
                <w:sz w:val="24"/>
              </w:rPr>
              <w:t>Модуль «Экскурсии, походы»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b/>
                <w:sz w:val="24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 театры, на выставки, в музеи, в картинную галерею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Экскурсии по патриотической тематике, по профориентации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классные руководители, родительский комитет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  <w:tr w:rsidR="00DA5288" w:rsidRPr="00254896" w:rsidTr="004B30F6">
        <w:tc>
          <w:tcPr>
            <w:tcW w:w="62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Организация экскурсий в МЧС России, в пожарную часть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10-11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в течение года</w:t>
            </w:r>
          </w:p>
        </w:tc>
        <w:tc>
          <w:tcPr>
            <w:tcW w:w="35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преподаватель-организатор ОБЖ, классные руководители</w:t>
            </w:r>
          </w:p>
        </w:tc>
        <w:tc>
          <w:tcPr>
            <w:tcW w:w="6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5288" w:rsidRDefault="00DA5288" w:rsidP="0074455A">
            <w:pPr>
              <w:tabs>
                <w:tab w:val="left" w:pos="360"/>
              </w:tabs>
              <w:rPr>
                <w:sz w:val="24"/>
                <w:lang w:val="ru-RU"/>
              </w:rPr>
            </w:pPr>
          </w:p>
        </w:tc>
      </w:tr>
    </w:tbl>
    <w:p w:rsidR="0098682D" w:rsidRDefault="0098682D">
      <w:pPr>
        <w:tabs>
          <w:tab w:val="left" w:pos="360"/>
        </w:tabs>
        <w:ind w:left="284" w:hanging="284"/>
        <w:jc w:val="right"/>
        <w:rPr>
          <w:sz w:val="28"/>
          <w:szCs w:val="28"/>
          <w:lang w:val="ru-RU"/>
        </w:rPr>
      </w:pPr>
    </w:p>
    <w:p w:rsidR="0098682D" w:rsidRPr="00DA5288" w:rsidRDefault="004B30F6" w:rsidP="00DA5288">
      <w:pPr>
        <w:tabs>
          <w:tab w:val="left" w:pos="360"/>
        </w:tabs>
        <w:ind w:left="284" w:hanging="284"/>
        <w:rPr>
          <w:lang w:val="ru-RU"/>
        </w:rPr>
      </w:pPr>
      <w:r>
        <w:rPr>
          <w:sz w:val="24"/>
          <w:lang w:val="ru-RU"/>
        </w:rPr>
        <w:t xml:space="preserve">     </w:t>
      </w:r>
      <w:r w:rsidR="004D5AE2">
        <w:rPr>
          <w:sz w:val="24"/>
          <w:lang w:val="ru-RU"/>
        </w:rPr>
        <w:t xml:space="preserve">Корректировка плана воспитательной работы </w:t>
      </w:r>
      <w:r w:rsidR="004D5AE2">
        <w:rPr>
          <w:b/>
          <w:sz w:val="24"/>
          <w:lang w:val="ru-RU"/>
        </w:rPr>
        <w:t>уровня среднего общего образования</w:t>
      </w:r>
      <w:r w:rsidR="004D5AE2">
        <w:rPr>
          <w:sz w:val="24"/>
          <w:lang w:val="ru-RU"/>
        </w:rPr>
        <w:t xml:space="preserve"> возможно с учетом текущих приказов, постановлений, писем, распоряжений Министерства просвещения</w:t>
      </w:r>
    </w:p>
    <w:sectPr w:rsidR="0098682D" w:rsidRPr="00DA5288">
      <w:footerReference w:type="default" r:id="rId7"/>
      <w:pgSz w:w="16838" w:h="11906" w:orient="landscape"/>
      <w:pgMar w:top="851" w:right="1134" w:bottom="1701" w:left="1134" w:header="0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0BC8" w:rsidRDefault="00070BC8">
      <w:r>
        <w:separator/>
      </w:r>
    </w:p>
  </w:endnote>
  <w:endnote w:type="continuationSeparator" w:id="0">
    <w:p w:rsidR="00070BC8" w:rsidRDefault="00070B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;바탕">
    <w:altName w:val="MS Gothic"/>
    <w:panose1 w:val="00000000000000000000"/>
    <w:charset w:val="80"/>
    <w:family w:val="roman"/>
    <w:notTrueType/>
    <w:pitch w:val="default"/>
  </w:font>
  <w:font w:name="Gulim;굴림">
    <w:altName w:val="MS Gothic"/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;Times New Roman">
    <w:panose1 w:val="00000000000000000000"/>
    <w:charset w:val="00"/>
    <w:family w:val="roman"/>
    <w:notTrueType/>
    <w:pitch w:val="default"/>
  </w:font>
  <w:font w:name="??;Calib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tonC;Courier New">
    <w:panose1 w:val="00000000000000000000"/>
    <w:charset w:val="00"/>
    <w:family w:val="roman"/>
    <w:notTrueType/>
    <w:pitch w:val="default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3BC5" w:rsidRDefault="004F3BC5">
    <w:pPr>
      <w:pStyle w:val="aff1"/>
      <w:jc w:val="center"/>
      <w:rPr>
        <w:rFonts w:ascii="Century Gothic" w:hAnsi="Century Gothic" w:cs="Century Gothic"/>
        <w:sz w:val="16"/>
        <w:szCs w:val="16"/>
      </w:rPr>
    </w:pPr>
    <w:r>
      <w:rPr>
        <w:rFonts w:ascii="Century Gothic" w:hAnsi="Century Gothic" w:cs="Century Gothic"/>
        <w:sz w:val="16"/>
        <w:szCs w:val="16"/>
      </w:rPr>
      <w:fldChar w:fldCharType="begin"/>
    </w:r>
    <w:r>
      <w:rPr>
        <w:rFonts w:ascii="Century Gothic" w:hAnsi="Century Gothic" w:cs="Century Gothic"/>
        <w:sz w:val="16"/>
        <w:szCs w:val="16"/>
      </w:rPr>
      <w:instrText xml:space="preserve"> PAGE </w:instrText>
    </w:r>
    <w:r>
      <w:rPr>
        <w:rFonts w:ascii="Century Gothic" w:hAnsi="Century Gothic" w:cs="Century Gothic"/>
        <w:sz w:val="16"/>
        <w:szCs w:val="16"/>
      </w:rPr>
      <w:fldChar w:fldCharType="separate"/>
    </w:r>
    <w:r w:rsidR="00A36131">
      <w:rPr>
        <w:rFonts w:ascii="Century Gothic" w:hAnsi="Century Gothic" w:cs="Century Gothic"/>
        <w:noProof/>
        <w:sz w:val="16"/>
        <w:szCs w:val="16"/>
      </w:rPr>
      <w:t>2</w:t>
    </w:r>
    <w:r>
      <w:rPr>
        <w:rFonts w:ascii="Century Gothic" w:hAnsi="Century Gothic" w:cs="Century Gothic"/>
        <w:sz w:val="16"/>
        <w:szCs w:val="16"/>
      </w:rPr>
      <w:fldChar w:fldCharType="end"/>
    </w:r>
  </w:p>
  <w:p w:rsidR="004F3BC5" w:rsidRDefault="004F3BC5">
    <w:pPr>
      <w:pStyle w:val="aff1"/>
      <w:rPr>
        <w:rFonts w:ascii="Century Gothic" w:hAnsi="Century Gothic" w:cs="Century Gothic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0BC8" w:rsidRDefault="00070BC8">
      <w:r>
        <w:separator/>
      </w:r>
    </w:p>
  </w:footnote>
  <w:footnote w:type="continuationSeparator" w:id="0">
    <w:p w:rsidR="00070BC8" w:rsidRDefault="00070BC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89263F"/>
    <w:multiLevelType w:val="hybridMultilevel"/>
    <w:tmpl w:val="CE44A0F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13566B3A"/>
    <w:multiLevelType w:val="multilevel"/>
    <w:tmpl w:val="DB98186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13EB4982"/>
    <w:multiLevelType w:val="hybridMultilevel"/>
    <w:tmpl w:val="966674A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159B0"/>
    <w:multiLevelType w:val="hybridMultilevel"/>
    <w:tmpl w:val="D67AC36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5B86BA5"/>
    <w:multiLevelType w:val="hybridMultilevel"/>
    <w:tmpl w:val="CA7442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800B72"/>
    <w:multiLevelType w:val="hybridMultilevel"/>
    <w:tmpl w:val="80442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554315"/>
    <w:multiLevelType w:val="multilevel"/>
    <w:tmpl w:val="9648E41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22E0353B"/>
    <w:multiLevelType w:val="multilevel"/>
    <w:tmpl w:val="9A3C8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2473142E"/>
    <w:multiLevelType w:val="multilevel"/>
    <w:tmpl w:val="CF34A63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9">
    <w:nsid w:val="2FE655FF"/>
    <w:multiLevelType w:val="multilevel"/>
    <w:tmpl w:val="C30C2F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0">
    <w:nsid w:val="399707A5"/>
    <w:multiLevelType w:val="hybridMultilevel"/>
    <w:tmpl w:val="FBF4853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4496767B"/>
    <w:multiLevelType w:val="hybridMultilevel"/>
    <w:tmpl w:val="5048529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51366"/>
    <w:multiLevelType w:val="multilevel"/>
    <w:tmpl w:val="E84C41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511B3F7C"/>
    <w:multiLevelType w:val="hybridMultilevel"/>
    <w:tmpl w:val="95DED9E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A55DD4"/>
    <w:multiLevelType w:val="multilevel"/>
    <w:tmpl w:val="C5C47E9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>
    <w:nsid w:val="5B5F27C6"/>
    <w:multiLevelType w:val="multilevel"/>
    <w:tmpl w:val="2410B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6">
    <w:nsid w:val="60A1407A"/>
    <w:multiLevelType w:val="multilevel"/>
    <w:tmpl w:val="77B00A9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618E3DFA"/>
    <w:multiLevelType w:val="multilevel"/>
    <w:tmpl w:val="D9F4F61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8">
    <w:nsid w:val="62232921"/>
    <w:multiLevelType w:val="hybridMultilevel"/>
    <w:tmpl w:val="32C4173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62AD5864"/>
    <w:multiLevelType w:val="multilevel"/>
    <w:tmpl w:val="84B45808"/>
    <w:lvl w:ilvl="0">
      <w:start w:val="1"/>
      <w:numFmt w:val="bullet"/>
      <w:lvlText w:val=""/>
      <w:lvlJc w:val="left"/>
      <w:pPr>
        <w:tabs>
          <w:tab w:val="num" w:pos="0"/>
        </w:tabs>
        <w:ind w:left="795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0">
    <w:nsid w:val="644A327B"/>
    <w:multiLevelType w:val="hybridMultilevel"/>
    <w:tmpl w:val="CE401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78E7C50"/>
    <w:multiLevelType w:val="hybridMultilevel"/>
    <w:tmpl w:val="C42EC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197058"/>
    <w:multiLevelType w:val="multilevel"/>
    <w:tmpl w:val="45FC6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23">
    <w:nsid w:val="6C3A3DD7"/>
    <w:multiLevelType w:val="multilevel"/>
    <w:tmpl w:val="329E66CA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71454091"/>
    <w:multiLevelType w:val="multilevel"/>
    <w:tmpl w:val="7F0C89AE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5">
    <w:nsid w:val="74D3175A"/>
    <w:multiLevelType w:val="hybridMultilevel"/>
    <w:tmpl w:val="258243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59C3257"/>
    <w:multiLevelType w:val="multilevel"/>
    <w:tmpl w:val="FB105A2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>
    <w:nsid w:val="78F76FB0"/>
    <w:multiLevelType w:val="hybridMultilevel"/>
    <w:tmpl w:val="143A46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DC82926"/>
    <w:multiLevelType w:val="multilevel"/>
    <w:tmpl w:val="99A26856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4"/>
  </w:num>
  <w:num w:numId="2">
    <w:abstractNumId w:val="1"/>
  </w:num>
  <w:num w:numId="3">
    <w:abstractNumId w:val="22"/>
  </w:num>
  <w:num w:numId="4">
    <w:abstractNumId w:val="23"/>
  </w:num>
  <w:num w:numId="5">
    <w:abstractNumId w:val="17"/>
  </w:num>
  <w:num w:numId="6">
    <w:abstractNumId w:val="19"/>
  </w:num>
  <w:num w:numId="7">
    <w:abstractNumId w:val="12"/>
  </w:num>
  <w:num w:numId="8">
    <w:abstractNumId w:val="28"/>
  </w:num>
  <w:num w:numId="9">
    <w:abstractNumId w:val="8"/>
  </w:num>
  <w:num w:numId="10">
    <w:abstractNumId w:val="26"/>
  </w:num>
  <w:num w:numId="11">
    <w:abstractNumId w:val="24"/>
  </w:num>
  <w:num w:numId="12">
    <w:abstractNumId w:val="6"/>
  </w:num>
  <w:num w:numId="13">
    <w:abstractNumId w:val="16"/>
  </w:num>
  <w:num w:numId="14">
    <w:abstractNumId w:val="7"/>
  </w:num>
  <w:num w:numId="15">
    <w:abstractNumId w:val="9"/>
  </w:num>
  <w:num w:numId="16">
    <w:abstractNumId w:val="15"/>
  </w:num>
  <w:num w:numId="17">
    <w:abstractNumId w:val="5"/>
  </w:num>
  <w:num w:numId="18">
    <w:abstractNumId w:val="13"/>
  </w:num>
  <w:num w:numId="19">
    <w:abstractNumId w:val="3"/>
  </w:num>
  <w:num w:numId="20">
    <w:abstractNumId w:val="21"/>
  </w:num>
  <w:num w:numId="21">
    <w:abstractNumId w:val="27"/>
  </w:num>
  <w:num w:numId="22">
    <w:abstractNumId w:val="4"/>
  </w:num>
  <w:num w:numId="23">
    <w:abstractNumId w:val="25"/>
  </w:num>
  <w:num w:numId="24">
    <w:abstractNumId w:val="11"/>
  </w:num>
  <w:num w:numId="25">
    <w:abstractNumId w:val="20"/>
  </w:num>
  <w:num w:numId="26">
    <w:abstractNumId w:val="0"/>
  </w:num>
  <w:num w:numId="27">
    <w:abstractNumId w:val="18"/>
  </w:num>
  <w:num w:numId="28">
    <w:abstractNumId w:val="1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800"/>
  <w:autoHyphenation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82D"/>
    <w:rsid w:val="00014E42"/>
    <w:rsid w:val="00023888"/>
    <w:rsid w:val="000322BB"/>
    <w:rsid w:val="00070BC8"/>
    <w:rsid w:val="000B5E0F"/>
    <w:rsid w:val="000C6A44"/>
    <w:rsid w:val="000E4F63"/>
    <w:rsid w:val="000F7CCE"/>
    <w:rsid w:val="00180ACA"/>
    <w:rsid w:val="001926A7"/>
    <w:rsid w:val="00192C15"/>
    <w:rsid w:val="0019428D"/>
    <w:rsid w:val="0019508F"/>
    <w:rsid w:val="00195F72"/>
    <w:rsid w:val="001C6CF8"/>
    <w:rsid w:val="001E4099"/>
    <w:rsid w:val="001F08DD"/>
    <w:rsid w:val="00201938"/>
    <w:rsid w:val="002339C5"/>
    <w:rsid w:val="00235CB9"/>
    <w:rsid w:val="00254896"/>
    <w:rsid w:val="00256543"/>
    <w:rsid w:val="00256BE9"/>
    <w:rsid w:val="00275580"/>
    <w:rsid w:val="00294FB7"/>
    <w:rsid w:val="0029695E"/>
    <w:rsid w:val="0029771C"/>
    <w:rsid w:val="002B2BC3"/>
    <w:rsid w:val="002C7023"/>
    <w:rsid w:val="00372E8E"/>
    <w:rsid w:val="00391C7B"/>
    <w:rsid w:val="003C2542"/>
    <w:rsid w:val="003C69E3"/>
    <w:rsid w:val="003D4CC1"/>
    <w:rsid w:val="003F01E5"/>
    <w:rsid w:val="003F35ED"/>
    <w:rsid w:val="00401912"/>
    <w:rsid w:val="004249A7"/>
    <w:rsid w:val="00424F02"/>
    <w:rsid w:val="00457282"/>
    <w:rsid w:val="004711C3"/>
    <w:rsid w:val="0047759B"/>
    <w:rsid w:val="00482CD1"/>
    <w:rsid w:val="004B30F6"/>
    <w:rsid w:val="004B60E4"/>
    <w:rsid w:val="004D2BBC"/>
    <w:rsid w:val="004D45C6"/>
    <w:rsid w:val="004D5AE2"/>
    <w:rsid w:val="004E5504"/>
    <w:rsid w:val="004E7B20"/>
    <w:rsid w:val="004F3BC5"/>
    <w:rsid w:val="00517B8A"/>
    <w:rsid w:val="005444CF"/>
    <w:rsid w:val="0056197C"/>
    <w:rsid w:val="00585DBE"/>
    <w:rsid w:val="005C5FDA"/>
    <w:rsid w:val="005D2E6A"/>
    <w:rsid w:val="005E5478"/>
    <w:rsid w:val="005F50C1"/>
    <w:rsid w:val="00644050"/>
    <w:rsid w:val="00675C85"/>
    <w:rsid w:val="00691EBD"/>
    <w:rsid w:val="00695CCF"/>
    <w:rsid w:val="006C6A73"/>
    <w:rsid w:val="006D1A23"/>
    <w:rsid w:val="006D3BF3"/>
    <w:rsid w:val="006E77B1"/>
    <w:rsid w:val="00735320"/>
    <w:rsid w:val="0074455A"/>
    <w:rsid w:val="007656D8"/>
    <w:rsid w:val="00774B12"/>
    <w:rsid w:val="0077713D"/>
    <w:rsid w:val="00783854"/>
    <w:rsid w:val="00855DC6"/>
    <w:rsid w:val="008A7EF4"/>
    <w:rsid w:val="008B3E09"/>
    <w:rsid w:val="008C7ACE"/>
    <w:rsid w:val="00922804"/>
    <w:rsid w:val="00930280"/>
    <w:rsid w:val="009603E6"/>
    <w:rsid w:val="0098682D"/>
    <w:rsid w:val="00990BFB"/>
    <w:rsid w:val="009D4437"/>
    <w:rsid w:val="009E6169"/>
    <w:rsid w:val="009F0F79"/>
    <w:rsid w:val="00A0226A"/>
    <w:rsid w:val="00A03877"/>
    <w:rsid w:val="00A27278"/>
    <w:rsid w:val="00A36131"/>
    <w:rsid w:val="00A36138"/>
    <w:rsid w:val="00A553E3"/>
    <w:rsid w:val="00A576D7"/>
    <w:rsid w:val="00A75A89"/>
    <w:rsid w:val="00A778C1"/>
    <w:rsid w:val="00AE12D0"/>
    <w:rsid w:val="00AF7C7E"/>
    <w:rsid w:val="00B0791C"/>
    <w:rsid w:val="00B11497"/>
    <w:rsid w:val="00B47D6B"/>
    <w:rsid w:val="00B50DF7"/>
    <w:rsid w:val="00B57552"/>
    <w:rsid w:val="00B60370"/>
    <w:rsid w:val="00B72488"/>
    <w:rsid w:val="00BA6A48"/>
    <w:rsid w:val="00BB7108"/>
    <w:rsid w:val="00BC0EEA"/>
    <w:rsid w:val="00BD290E"/>
    <w:rsid w:val="00C006D1"/>
    <w:rsid w:val="00C13262"/>
    <w:rsid w:val="00C27BD1"/>
    <w:rsid w:val="00C50529"/>
    <w:rsid w:val="00C50530"/>
    <w:rsid w:val="00C54A32"/>
    <w:rsid w:val="00C563F5"/>
    <w:rsid w:val="00C95E07"/>
    <w:rsid w:val="00C97DE9"/>
    <w:rsid w:val="00CA0624"/>
    <w:rsid w:val="00CC6605"/>
    <w:rsid w:val="00CD34B8"/>
    <w:rsid w:val="00CD43D3"/>
    <w:rsid w:val="00CE306A"/>
    <w:rsid w:val="00CF7818"/>
    <w:rsid w:val="00D2524C"/>
    <w:rsid w:val="00D57A93"/>
    <w:rsid w:val="00D7251A"/>
    <w:rsid w:val="00D81B39"/>
    <w:rsid w:val="00DA5288"/>
    <w:rsid w:val="00DC7CFF"/>
    <w:rsid w:val="00DD5FBE"/>
    <w:rsid w:val="00DF5762"/>
    <w:rsid w:val="00E16DB0"/>
    <w:rsid w:val="00E42DEF"/>
    <w:rsid w:val="00E528AB"/>
    <w:rsid w:val="00E65508"/>
    <w:rsid w:val="00E73EF5"/>
    <w:rsid w:val="00E937B9"/>
    <w:rsid w:val="00EA4517"/>
    <w:rsid w:val="00EB7CE1"/>
    <w:rsid w:val="00ED6524"/>
    <w:rsid w:val="00F077AA"/>
    <w:rsid w:val="00F10A20"/>
    <w:rsid w:val="00F373C6"/>
    <w:rsid w:val="00F46E9E"/>
    <w:rsid w:val="00F55A15"/>
    <w:rsid w:val="00F6655F"/>
    <w:rsid w:val="00F76146"/>
    <w:rsid w:val="00F920BC"/>
    <w:rsid w:val="00F95629"/>
    <w:rsid w:val="00FB0CC6"/>
    <w:rsid w:val="00FB6AAC"/>
    <w:rsid w:val="00FE4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01664A-2AD4-460A-94E4-3261329DF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Arial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 w:bidi="ar-SA"/>
    </w:rPr>
  </w:style>
  <w:style w:type="paragraph" w:styleId="1">
    <w:name w:val="heading 1"/>
    <w:basedOn w:val="a"/>
    <w:next w:val="a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0"/>
    <w:qFormat/>
    <w:pPr>
      <w:widowControl/>
      <w:numPr>
        <w:ilvl w:val="1"/>
        <w:numId w:val="2"/>
      </w:numPr>
      <w:spacing w:before="280" w:after="280"/>
      <w:jc w:val="left"/>
      <w:outlineLvl w:val="1"/>
    </w:pPr>
    <w:rPr>
      <w:b/>
      <w:bCs/>
      <w:kern w:val="0"/>
      <w:sz w:val="36"/>
      <w:szCs w:val="36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5z0">
    <w:name w:val="WW8Num5z0"/>
    <w:qFormat/>
    <w:rPr>
      <w:rFonts w:ascii="Symbol" w:hAnsi="Symbol" w:cs="Symbol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6z0">
    <w:name w:val="WW8Num6z0"/>
    <w:qFormat/>
    <w:rPr>
      <w:rFonts w:ascii="Symbol" w:hAnsi="Symbol" w:cs="Symbol"/>
      <w:sz w:val="20"/>
    </w:rPr>
  </w:style>
  <w:style w:type="character" w:customStyle="1" w:styleId="WW8Num7z0">
    <w:name w:val="WW8Num7z0"/>
    <w:qFormat/>
    <w:rPr>
      <w:rFonts w:ascii="Symbol" w:hAnsi="Symbol" w:cs="Symbol"/>
      <w:sz w:val="20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2">
    <w:name w:val="WW8Num7z2"/>
    <w:qFormat/>
    <w:rPr>
      <w:rFonts w:ascii="Wingdings" w:hAnsi="Wingdings" w:cs="Wingdings"/>
      <w:sz w:val="20"/>
    </w:rPr>
  </w:style>
  <w:style w:type="character" w:customStyle="1" w:styleId="WW8Num8z0">
    <w:name w:val="WW8Num8z0"/>
    <w:qFormat/>
    <w:rPr>
      <w:rFonts w:ascii="Symbol" w:hAnsi="Symbol" w:cs="Symbol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2">
    <w:name w:val="WW8Num8z2"/>
    <w:qFormat/>
    <w:rPr>
      <w:rFonts w:ascii="Wingdings" w:hAnsi="Wingdings" w:cs="Wingdings"/>
    </w:rPr>
  </w:style>
  <w:style w:type="character" w:customStyle="1" w:styleId="WW8Num9z0">
    <w:name w:val="WW8Num9z0"/>
    <w:qFormat/>
    <w:rPr>
      <w:rFonts w:ascii="Symbol" w:hAnsi="Symbol" w:cs="Symbol"/>
      <w:sz w:val="20"/>
    </w:rPr>
  </w:style>
  <w:style w:type="character" w:customStyle="1" w:styleId="WW8Num9z1">
    <w:name w:val="WW8Num9z1"/>
    <w:qFormat/>
    <w:rPr>
      <w:rFonts w:ascii="Courier New" w:hAnsi="Courier New" w:cs="Courier New"/>
      <w:sz w:val="20"/>
    </w:rPr>
  </w:style>
  <w:style w:type="character" w:customStyle="1" w:styleId="WW8Num9z2">
    <w:name w:val="WW8Num9z2"/>
    <w:qFormat/>
    <w:rPr>
      <w:rFonts w:ascii="Wingdings" w:hAnsi="Wingdings" w:cs="Wingdings"/>
      <w:sz w:val="20"/>
    </w:rPr>
  </w:style>
  <w:style w:type="character" w:customStyle="1" w:styleId="WW8Num10z0">
    <w:name w:val="WW8Num10z0"/>
    <w:qFormat/>
    <w:rPr>
      <w:rFonts w:ascii="Symbol" w:hAnsi="Symbol" w:cs="Symbol"/>
      <w:sz w:val="20"/>
    </w:rPr>
  </w:style>
  <w:style w:type="character" w:customStyle="1" w:styleId="WW8Num10z1">
    <w:name w:val="WW8Num10z1"/>
    <w:qFormat/>
    <w:rPr>
      <w:rFonts w:ascii="Courier New" w:hAnsi="Courier New" w:cs="Courier New"/>
      <w:sz w:val="20"/>
    </w:rPr>
  </w:style>
  <w:style w:type="character" w:customStyle="1" w:styleId="WW8Num10z2">
    <w:name w:val="WW8Num10z2"/>
    <w:qFormat/>
    <w:rPr>
      <w:rFonts w:ascii="Wingdings" w:hAnsi="Wingdings" w:cs="Wingdings"/>
      <w:sz w:val="20"/>
    </w:rPr>
  </w:style>
  <w:style w:type="character" w:customStyle="1" w:styleId="WW8Num11z0">
    <w:name w:val="WW8Num11z0"/>
    <w:qFormat/>
    <w:rPr>
      <w:rFonts w:ascii="Symbol" w:hAnsi="Symbol" w:cs="Symbol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Symbol" w:hAnsi="Symbol" w:cs="Symbol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Symbol" w:hAnsi="Symbol" w:cs="Symbol"/>
      <w:sz w:val="20"/>
    </w:rPr>
  </w:style>
  <w:style w:type="character" w:customStyle="1" w:styleId="WW8Num15z1">
    <w:name w:val="WW8Num15z1"/>
    <w:qFormat/>
    <w:rPr>
      <w:rFonts w:ascii="Courier New" w:hAnsi="Courier New" w:cs="Courier New"/>
      <w:sz w:val="20"/>
    </w:rPr>
  </w:style>
  <w:style w:type="character" w:customStyle="1" w:styleId="WW8Num15z2">
    <w:name w:val="WW8Num15z2"/>
    <w:qFormat/>
    <w:rPr>
      <w:rFonts w:ascii="Wingdings" w:hAnsi="Wingdings" w:cs="Wingdings"/>
      <w:sz w:val="20"/>
    </w:rPr>
  </w:style>
  <w:style w:type="character" w:customStyle="1" w:styleId="WW8Num16z0">
    <w:name w:val="WW8Num16z0"/>
    <w:qFormat/>
    <w:rPr>
      <w:rFonts w:ascii="Symbol" w:hAnsi="Symbol" w:cs="Symbol"/>
      <w:sz w:val="20"/>
    </w:rPr>
  </w:style>
  <w:style w:type="character" w:customStyle="1" w:styleId="WW8Num16z1">
    <w:name w:val="WW8Num16z1"/>
    <w:qFormat/>
    <w:rPr>
      <w:rFonts w:ascii="Courier New" w:hAnsi="Courier New" w:cs="Courier New"/>
      <w:sz w:val="20"/>
    </w:rPr>
  </w:style>
  <w:style w:type="character" w:customStyle="1" w:styleId="WW8Num16z2">
    <w:name w:val="WW8Num16z2"/>
    <w:qFormat/>
    <w:rPr>
      <w:rFonts w:ascii="Wingdings" w:hAnsi="Wingdings" w:cs="Wingdings"/>
      <w:sz w:val="20"/>
    </w:rPr>
  </w:style>
  <w:style w:type="character" w:customStyle="1" w:styleId="WW8Num17z0">
    <w:name w:val="WW8Num17z0"/>
    <w:qFormat/>
    <w:rPr>
      <w:rFonts w:ascii="Symbol" w:hAnsi="Symbol" w:cs="Symbol"/>
      <w:sz w:val="20"/>
    </w:rPr>
  </w:style>
  <w:style w:type="character" w:customStyle="1" w:styleId="WW8Num17z1">
    <w:name w:val="WW8Num17z1"/>
    <w:qFormat/>
    <w:rPr>
      <w:rFonts w:ascii="Courier New" w:hAnsi="Courier New" w:cs="Courier New"/>
      <w:sz w:val="20"/>
    </w:rPr>
  </w:style>
  <w:style w:type="character" w:customStyle="1" w:styleId="WW8Num17z2">
    <w:name w:val="WW8Num17z2"/>
    <w:qFormat/>
    <w:rPr>
      <w:rFonts w:ascii="Wingdings" w:hAnsi="Wingdings" w:cs="Wingdings"/>
      <w:sz w:val="20"/>
    </w:rPr>
  </w:style>
  <w:style w:type="character" w:customStyle="1" w:styleId="WW8Num18z0">
    <w:name w:val="WW8Num18z0"/>
    <w:qFormat/>
    <w:rPr>
      <w:rFonts w:ascii="Symbol" w:hAnsi="Symbol" w:cs="Symbol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9z0">
    <w:name w:val="WW8Num19z0"/>
    <w:qFormat/>
  </w:style>
  <w:style w:type="character" w:customStyle="1" w:styleId="WW8Num20z0">
    <w:name w:val="WW8Num20z0"/>
    <w:qFormat/>
    <w:rPr>
      <w:rFonts w:ascii="Symbol" w:hAnsi="Symbol" w:cs="Symbol"/>
      <w:sz w:val="20"/>
    </w:rPr>
  </w:style>
  <w:style w:type="character" w:customStyle="1" w:styleId="WW8Num20z1">
    <w:name w:val="WW8Num20z1"/>
    <w:qFormat/>
    <w:rPr>
      <w:rFonts w:ascii="Courier New" w:hAnsi="Courier New" w:cs="Courier New"/>
      <w:sz w:val="20"/>
    </w:rPr>
  </w:style>
  <w:style w:type="character" w:customStyle="1" w:styleId="WW8Num20z2">
    <w:name w:val="WW8Num20z2"/>
    <w:qFormat/>
    <w:rPr>
      <w:rFonts w:ascii="Wingdings" w:hAnsi="Wingdings" w:cs="Wingdings"/>
      <w:sz w:val="20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Symbol" w:hAnsi="Symbol" w:cs="Symbol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4z0">
    <w:name w:val="WW8Num24z0"/>
    <w:qFormat/>
    <w:rPr>
      <w:rFonts w:ascii="Symbol" w:hAnsi="Symbol" w:cs="Symbol"/>
      <w:sz w:val="20"/>
    </w:rPr>
  </w:style>
  <w:style w:type="character" w:customStyle="1" w:styleId="WW8Num24z1">
    <w:name w:val="WW8Num24z1"/>
    <w:qFormat/>
    <w:rPr>
      <w:rFonts w:ascii="Courier New" w:hAnsi="Courier New" w:cs="Courier New"/>
      <w:sz w:val="20"/>
    </w:rPr>
  </w:style>
  <w:style w:type="character" w:customStyle="1" w:styleId="WW8Num24z2">
    <w:name w:val="WW8Num24z2"/>
    <w:qFormat/>
    <w:rPr>
      <w:rFonts w:ascii="Wingdings" w:hAnsi="Wingdings" w:cs="Wingdings"/>
      <w:sz w:val="20"/>
    </w:rPr>
  </w:style>
  <w:style w:type="character" w:customStyle="1" w:styleId="WW8Num25z0">
    <w:name w:val="WW8Num25z0"/>
    <w:qFormat/>
    <w:rPr>
      <w:rFonts w:ascii="Symbol" w:hAnsi="Symbol" w:cs="Symbol"/>
      <w:sz w:val="20"/>
    </w:rPr>
  </w:style>
  <w:style w:type="character" w:customStyle="1" w:styleId="WW8Num25z1">
    <w:name w:val="WW8Num25z1"/>
    <w:qFormat/>
    <w:rPr>
      <w:rFonts w:ascii="Courier New" w:hAnsi="Courier New" w:cs="Courier New"/>
      <w:sz w:val="20"/>
    </w:rPr>
  </w:style>
  <w:style w:type="character" w:customStyle="1" w:styleId="WW8Num25z2">
    <w:name w:val="WW8Num25z2"/>
    <w:qFormat/>
    <w:rPr>
      <w:rFonts w:ascii="Wingdings" w:hAnsi="Wingdings" w:cs="Wingdings"/>
      <w:sz w:val="20"/>
    </w:rPr>
  </w:style>
  <w:style w:type="character" w:customStyle="1" w:styleId="WW8Num26z0">
    <w:name w:val="WW8Num26z0"/>
    <w:qFormat/>
    <w:rPr>
      <w:rFonts w:ascii="Symbol" w:hAnsi="Symbol" w:cs="Symbol"/>
      <w:sz w:val="20"/>
    </w:rPr>
  </w:style>
  <w:style w:type="character" w:customStyle="1" w:styleId="WW8Num26z1">
    <w:name w:val="WW8Num26z1"/>
    <w:qFormat/>
    <w:rPr>
      <w:rFonts w:ascii="Courier New" w:hAnsi="Courier New" w:cs="Courier New"/>
      <w:sz w:val="20"/>
    </w:rPr>
  </w:style>
  <w:style w:type="character" w:customStyle="1" w:styleId="WW8Num26z2">
    <w:name w:val="WW8Num26z2"/>
    <w:qFormat/>
    <w:rPr>
      <w:rFonts w:ascii="Wingdings" w:hAnsi="Wingdings" w:cs="Wingdings"/>
      <w:sz w:val="20"/>
    </w:rPr>
  </w:style>
  <w:style w:type="character" w:customStyle="1" w:styleId="WW8Num27z0">
    <w:name w:val="WW8Num27z0"/>
    <w:qFormat/>
    <w:rPr>
      <w:rFonts w:ascii="Symbol" w:hAnsi="Symbol" w:cs="Symbol"/>
      <w:sz w:val="20"/>
    </w:rPr>
  </w:style>
  <w:style w:type="character" w:customStyle="1" w:styleId="WW8Num27z1">
    <w:name w:val="WW8Num27z1"/>
    <w:qFormat/>
    <w:rPr>
      <w:rFonts w:ascii="Courier New" w:hAnsi="Courier New" w:cs="Courier New"/>
      <w:sz w:val="20"/>
    </w:rPr>
  </w:style>
  <w:style w:type="character" w:customStyle="1" w:styleId="WW8Num27z2">
    <w:name w:val="WW8Num27z2"/>
    <w:qFormat/>
    <w:rPr>
      <w:rFonts w:ascii="Wingdings" w:hAnsi="Wingdings" w:cs="Wingdings"/>
      <w:sz w:val="20"/>
    </w:rPr>
  </w:style>
  <w:style w:type="character" w:customStyle="1" w:styleId="WW8Num28z0">
    <w:name w:val="WW8Num28z0"/>
    <w:qFormat/>
    <w:rPr>
      <w:rFonts w:ascii="Symbol" w:hAnsi="Symbol" w:cs="Symbol"/>
      <w:sz w:val="20"/>
    </w:rPr>
  </w:style>
  <w:style w:type="character" w:customStyle="1" w:styleId="WW8Num28z1">
    <w:name w:val="WW8Num28z1"/>
    <w:qFormat/>
    <w:rPr>
      <w:rFonts w:ascii="Courier New" w:hAnsi="Courier New" w:cs="Courier New"/>
      <w:sz w:val="20"/>
    </w:rPr>
  </w:style>
  <w:style w:type="character" w:customStyle="1" w:styleId="WW8Num28z2">
    <w:name w:val="WW8Num28z2"/>
    <w:qFormat/>
    <w:rPr>
      <w:rFonts w:ascii="Wingdings" w:hAnsi="Wingdings" w:cs="Wingdings"/>
      <w:sz w:val="20"/>
    </w:rPr>
  </w:style>
  <w:style w:type="character" w:customStyle="1" w:styleId="WW8Num29z0">
    <w:name w:val="WW8Num29z0"/>
    <w:qFormat/>
    <w:rPr>
      <w:rFonts w:ascii="Symbol" w:hAnsi="Symbol" w:cs="Symbol"/>
      <w:sz w:val="20"/>
    </w:rPr>
  </w:style>
  <w:style w:type="character" w:customStyle="1" w:styleId="WW8Num29z1">
    <w:name w:val="WW8Num29z1"/>
    <w:qFormat/>
    <w:rPr>
      <w:rFonts w:ascii="Courier New" w:hAnsi="Courier New" w:cs="Courier New"/>
      <w:sz w:val="20"/>
    </w:rPr>
  </w:style>
  <w:style w:type="character" w:customStyle="1" w:styleId="WW8Num29z2">
    <w:name w:val="WW8Num29z2"/>
    <w:qFormat/>
    <w:rPr>
      <w:rFonts w:ascii="Wingdings" w:hAnsi="Wingdings" w:cs="Wingdings"/>
      <w:sz w:val="20"/>
    </w:rPr>
  </w:style>
  <w:style w:type="character" w:customStyle="1" w:styleId="WW8Num30z0">
    <w:name w:val="WW8Num30z0"/>
    <w:qFormat/>
    <w:rPr>
      <w:rFonts w:ascii="Symbol" w:hAnsi="Symbol" w:cs="Symbol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1z0">
    <w:name w:val="WW8Num31z0"/>
    <w:qFormat/>
    <w:rPr>
      <w:rFonts w:ascii="Symbol" w:hAnsi="Symbol" w:cs="Symbol"/>
    </w:rPr>
  </w:style>
  <w:style w:type="character" w:customStyle="1" w:styleId="WW8Num31z1">
    <w:name w:val="WW8Num31z1"/>
    <w:qFormat/>
    <w:rPr>
      <w:rFonts w:ascii="Courier New" w:hAnsi="Courier New" w:cs="Courier New"/>
    </w:rPr>
  </w:style>
  <w:style w:type="character" w:customStyle="1" w:styleId="WW8Num31z2">
    <w:name w:val="WW8Num31z2"/>
    <w:qFormat/>
    <w:rPr>
      <w:rFonts w:ascii="Wingdings" w:hAnsi="Wingdings" w:cs="Wingdings"/>
    </w:rPr>
  </w:style>
  <w:style w:type="character" w:customStyle="1" w:styleId="WW8Num32z0">
    <w:name w:val="WW8Num32z0"/>
    <w:qFormat/>
    <w:rPr>
      <w:rFonts w:ascii="Symbol" w:hAnsi="Symbol" w:cs="Symbol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3z0">
    <w:name w:val="WW8Num33z0"/>
    <w:qFormat/>
    <w:rPr>
      <w:rFonts w:ascii="Symbol" w:hAnsi="Symbol" w:cs="Symbol"/>
      <w:sz w:val="20"/>
    </w:rPr>
  </w:style>
  <w:style w:type="character" w:customStyle="1" w:styleId="WW8Num33z1">
    <w:name w:val="WW8Num33z1"/>
    <w:qFormat/>
    <w:rPr>
      <w:rFonts w:ascii="Courier New" w:hAnsi="Courier New" w:cs="Courier New"/>
      <w:sz w:val="20"/>
    </w:rPr>
  </w:style>
  <w:style w:type="character" w:customStyle="1" w:styleId="WW8Num33z2">
    <w:name w:val="WW8Num33z2"/>
    <w:qFormat/>
    <w:rPr>
      <w:rFonts w:ascii="Wingdings" w:hAnsi="Wingdings" w:cs="Wingdings"/>
      <w:sz w:val="20"/>
    </w:rPr>
  </w:style>
  <w:style w:type="character" w:customStyle="1" w:styleId="WW8Num34z0">
    <w:name w:val="WW8Num34z0"/>
    <w:qFormat/>
    <w:rPr>
      <w:rFonts w:ascii="Symbol" w:hAnsi="Symbol" w:cs="Symbol"/>
      <w:sz w:val="20"/>
    </w:rPr>
  </w:style>
  <w:style w:type="character" w:customStyle="1" w:styleId="WW8Num34z1">
    <w:name w:val="WW8Num34z1"/>
    <w:qFormat/>
    <w:rPr>
      <w:rFonts w:ascii="Courier New" w:hAnsi="Courier New" w:cs="Courier New"/>
      <w:sz w:val="20"/>
    </w:rPr>
  </w:style>
  <w:style w:type="character" w:customStyle="1" w:styleId="WW8Num34z2">
    <w:name w:val="WW8Num34z2"/>
    <w:qFormat/>
    <w:rPr>
      <w:rFonts w:ascii="Wingdings" w:hAnsi="Wingdings" w:cs="Wingdings"/>
      <w:sz w:val="20"/>
    </w:rPr>
  </w:style>
  <w:style w:type="character" w:customStyle="1" w:styleId="WW8Num35z0">
    <w:name w:val="WW8Num35z0"/>
    <w:qFormat/>
    <w:rPr>
      <w:rFonts w:ascii="Symbol" w:hAnsi="Symbol" w:cs="Symbol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6z0">
    <w:name w:val="WW8Num36z0"/>
    <w:qFormat/>
    <w:rPr>
      <w:rFonts w:ascii="Wingdings" w:hAnsi="Wingdings" w:cs="Wingdings"/>
    </w:rPr>
  </w:style>
  <w:style w:type="character" w:customStyle="1" w:styleId="WW8Num37z0">
    <w:name w:val="WW8Num37z0"/>
    <w:qFormat/>
    <w:rPr>
      <w:rFonts w:ascii="Symbol" w:hAnsi="Symbol" w:cs="Symbol"/>
      <w:sz w:val="20"/>
    </w:rPr>
  </w:style>
  <w:style w:type="character" w:customStyle="1" w:styleId="WW8Num37z1">
    <w:name w:val="WW8Num37z1"/>
    <w:qFormat/>
    <w:rPr>
      <w:rFonts w:ascii="Courier New" w:hAnsi="Courier New" w:cs="Courier New"/>
      <w:sz w:val="20"/>
    </w:rPr>
  </w:style>
  <w:style w:type="character" w:customStyle="1" w:styleId="WW8Num37z2">
    <w:name w:val="WW8Num37z2"/>
    <w:qFormat/>
    <w:rPr>
      <w:rFonts w:ascii="Wingdings" w:hAnsi="Wingdings" w:cs="Wingdings"/>
      <w:sz w:val="20"/>
    </w:rPr>
  </w:style>
  <w:style w:type="character" w:customStyle="1" w:styleId="WW8Num38z0">
    <w:name w:val="WW8Num38z0"/>
    <w:qFormat/>
    <w:rPr>
      <w:rFonts w:ascii="Symbol" w:hAnsi="Symbol" w:cs="Symbol"/>
      <w:sz w:val="20"/>
    </w:rPr>
  </w:style>
  <w:style w:type="character" w:customStyle="1" w:styleId="WW8Num38z1">
    <w:name w:val="WW8Num38z1"/>
    <w:qFormat/>
    <w:rPr>
      <w:rFonts w:ascii="Courier New" w:hAnsi="Courier New" w:cs="Courier New"/>
      <w:sz w:val="20"/>
    </w:rPr>
  </w:style>
  <w:style w:type="character" w:customStyle="1" w:styleId="WW8Num38z2">
    <w:name w:val="WW8Num38z2"/>
    <w:qFormat/>
    <w:rPr>
      <w:rFonts w:ascii="Wingdings" w:hAnsi="Wingdings" w:cs="Wingdings"/>
      <w:sz w:val="20"/>
    </w:rPr>
  </w:style>
  <w:style w:type="character" w:customStyle="1" w:styleId="WW8Num39z0">
    <w:name w:val="WW8Num39z0"/>
    <w:qFormat/>
    <w:rPr>
      <w:rFonts w:ascii="Symbol" w:hAnsi="Symbol" w:cs="Symbol"/>
      <w:sz w:val="20"/>
    </w:rPr>
  </w:style>
  <w:style w:type="character" w:customStyle="1" w:styleId="WW8Num39z1">
    <w:name w:val="WW8Num39z1"/>
    <w:qFormat/>
    <w:rPr>
      <w:rFonts w:ascii="Courier New" w:hAnsi="Courier New" w:cs="Courier New"/>
      <w:sz w:val="20"/>
    </w:rPr>
  </w:style>
  <w:style w:type="character" w:customStyle="1" w:styleId="WW8Num39z2">
    <w:name w:val="WW8Num39z2"/>
    <w:qFormat/>
    <w:rPr>
      <w:rFonts w:ascii="Wingdings" w:hAnsi="Wingdings" w:cs="Wingdings"/>
      <w:sz w:val="20"/>
    </w:rPr>
  </w:style>
  <w:style w:type="character" w:customStyle="1" w:styleId="WW8Num40z0">
    <w:name w:val="WW8Num40z0"/>
    <w:qFormat/>
    <w:rPr>
      <w:rFonts w:ascii="Symbol" w:hAnsi="Symbol" w:cs="Symbol"/>
    </w:rPr>
  </w:style>
  <w:style w:type="character" w:customStyle="1" w:styleId="WW8Num40z1">
    <w:name w:val="WW8Num40z1"/>
    <w:qFormat/>
    <w:rPr>
      <w:rFonts w:ascii="Courier New" w:hAnsi="Courier New" w:cs="Courier New"/>
    </w:rPr>
  </w:style>
  <w:style w:type="character" w:customStyle="1" w:styleId="WW8Num40z2">
    <w:name w:val="WW8Num40z2"/>
    <w:qFormat/>
    <w:rPr>
      <w:rFonts w:ascii="Wingdings" w:hAnsi="Wingdings" w:cs="Wingdings"/>
    </w:rPr>
  </w:style>
  <w:style w:type="character" w:customStyle="1" w:styleId="CharAttribute484">
    <w:name w:val="CharAttribute484"/>
    <w:qFormat/>
    <w:rPr>
      <w:rFonts w:ascii="Times New Roman" w:eastAsia="Times New Roman" w:hAnsi="Times New Roman"/>
      <w:i/>
      <w:sz w:val="28"/>
    </w:rPr>
  </w:style>
  <w:style w:type="character" w:customStyle="1" w:styleId="a4">
    <w:name w:val="Текст сноски Знак"/>
    <w:qFormat/>
    <w:rPr>
      <w:rFonts w:eastAsia="Times New Roman"/>
    </w:rPr>
  </w:style>
  <w:style w:type="character" w:customStyle="1" w:styleId="a5">
    <w:name w:val="Символ сноски"/>
    <w:qFormat/>
    <w:rPr>
      <w:vertAlign w:val="superscript"/>
    </w:rPr>
  </w:style>
  <w:style w:type="character" w:customStyle="1" w:styleId="CharAttribute501">
    <w:name w:val="CharAttribute501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2">
    <w:name w:val="CharAttribute502"/>
    <w:qFormat/>
    <w:rPr>
      <w:rFonts w:ascii="Times New Roman" w:eastAsia="Times New Roman" w:hAnsi="Times New Roman"/>
      <w:i/>
      <w:sz w:val="28"/>
    </w:rPr>
  </w:style>
  <w:style w:type="character" w:customStyle="1" w:styleId="a6">
    <w:name w:val="Без интервала Знак"/>
    <w:qFormat/>
    <w:rPr>
      <w:rFonts w:ascii="Batang;바탕" w:eastAsia="Batang;바탕" w:hAnsi="Batang;바탕"/>
      <w:kern w:val="2"/>
      <w:lang w:val="en-US" w:eastAsia="ko-KR" w:bidi="ar-SA"/>
    </w:rPr>
  </w:style>
  <w:style w:type="character" w:customStyle="1" w:styleId="CharAttribute511">
    <w:name w:val="CharAttribute511"/>
    <w:qFormat/>
    <w:rPr>
      <w:rFonts w:ascii="Times New Roman" w:eastAsia="Times New Roman" w:hAnsi="Times New Roman"/>
      <w:sz w:val="28"/>
    </w:rPr>
  </w:style>
  <w:style w:type="character" w:customStyle="1" w:styleId="CharAttribute512">
    <w:name w:val="CharAttribute512"/>
    <w:qFormat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qFormat/>
    <w:rPr>
      <w:rFonts w:ascii="Times New Roman" w:eastAsia="Batang;바탕" w:hAnsi="Times New Roman" w:cs="Batang;바탕"/>
      <w:sz w:val="28"/>
    </w:rPr>
  </w:style>
  <w:style w:type="character" w:customStyle="1" w:styleId="CharAttribute1">
    <w:name w:val="CharAttribute1"/>
    <w:qFormat/>
    <w:rPr>
      <w:rFonts w:ascii="Times New Roman" w:eastAsia="Gulim;굴림" w:hAnsi="Times New Roman" w:cs="Gulim;굴림"/>
      <w:sz w:val="28"/>
    </w:rPr>
  </w:style>
  <w:style w:type="character" w:customStyle="1" w:styleId="CharAttribute0">
    <w:name w:val="CharAttribute0"/>
    <w:qFormat/>
    <w:rPr>
      <w:rFonts w:ascii="Times New Roman" w:eastAsia="Times New Roman" w:hAnsi="Times New Roman" w:cs="Times New Roman"/>
      <w:sz w:val="28"/>
    </w:rPr>
  </w:style>
  <w:style w:type="character" w:customStyle="1" w:styleId="CharAttribute2">
    <w:name w:val="CharAttribute2"/>
    <w:qFormat/>
    <w:rPr>
      <w:rFonts w:ascii="Times New Roman" w:eastAsia="Batang;바탕" w:hAnsi="Times New Roman" w:cs="Batang;바탕"/>
      <w:color w:val="00000A"/>
      <w:sz w:val="28"/>
    </w:rPr>
  </w:style>
  <w:style w:type="character" w:customStyle="1" w:styleId="a7">
    <w:name w:val="Основной текст с отступом Знак"/>
    <w:qFormat/>
    <w:rPr>
      <w:rFonts w:ascii="Calibri" w:eastAsia="Calibri" w:hAnsi="Calibri" w:cs="Calibri"/>
      <w:sz w:val="22"/>
      <w:szCs w:val="22"/>
    </w:rPr>
  </w:style>
  <w:style w:type="character" w:customStyle="1" w:styleId="3">
    <w:name w:val="Основной текст с отступом 3 Знак"/>
    <w:qFormat/>
    <w:rPr>
      <w:rFonts w:ascii="Calibri" w:eastAsia="Calibri" w:hAnsi="Calibri" w:cs="Calibri"/>
      <w:sz w:val="16"/>
      <w:szCs w:val="16"/>
    </w:rPr>
  </w:style>
  <w:style w:type="character" w:customStyle="1" w:styleId="20">
    <w:name w:val="Основной текст с отступом 2 Знак"/>
    <w:qFormat/>
    <w:rPr>
      <w:rFonts w:ascii="Calibri" w:eastAsia="Calibri" w:hAnsi="Calibri" w:cs="Calibri"/>
      <w:sz w:val="22"/>
      <w:szCs w:val="22"/>
    </w:rPr>
  </w:style>
  <w:style w:type="character" w:customStyle="1" w:styleId="CharAttribute504">
    <w:name w:val="CharAttribute504"/>
    <w:qFormat/>
    <w:rPr>
      <w:rFonts w:ascii="Times New Roman" w:eastAsia="Times New Roman" w:hAnsi="Times New Roman"/>
      <w:sz w:val="28"/>
    </w:rPr>
  </w:style>
  <w:style w:type="character" w:customStyle="1" w:styleId="CharAttribute268">
    <w:name w:val="CharAttribute268"/>
    <w:qFormat/>
    <w:rPr>
      <w:rFonts w:ascii="Times New Roman" w:eastAsia="Times New Roman" w:hAnsi="Times New Roman"/>
      <w:sz w:val="28"/>
    </w:rPr>
  </w:style>
  <w:style w:type="character" w:customStyle="1" w:styleId="CharAttribute269">
    <w:name w:val="CharAttribute269"/>
    <w:qFormat/>
    <w:rPr>
      <w:rFonts w:ascii="Times New Roman" w:eastAsia="Times New Roman" w:hAnsi="Times New Roman"/>
      <w:i/>
      <w:sz w:val="28"/>
    </w:rPr>
  </w:style>
  <w:style w:type="character" w:customStyle="1" w:styleId="CharAttribute271">
    <w:name w:val="CharAttribute271"/>
    <w:qFormat/>
    <w:rPr>
      <w:rFonts w:ascii="Times New Roman" w:eastAsia="Times New Roman" w:hAnsi="Times New Roman"/>
      <w:b/>
      <w:sz w:val="28"/>
    </w:rPr>
  </w:style>
  <w:style w:type="character" w:customStyle="1" w:styleId="CharAttribute272">
    <w:name w:val="CharAttribute272"/>
    <w:qFormat/>
    <w:rPr>
      <w:rFonts w:ascii="Times New Roman" w:eastAsia="Times New Roman" w:hAnsi="Times New Roman"/>
      <w:sz w:val="28"/>
    </w:rPr>
  </w:style>
  <w:style w:type="character" w:customStyle="1" w:styleId="CharAttribute273">
    <w:name w:val="CharAttribute273"/>
    <w:qFormat/>
    <w:rPr>
      <w:rFonts w:ascii="Times New Roman" w:eastAsia="Times New Roman" w:hAnsi="Times New Roman"/>
      <w:sz w:val="28"/>
    </w:rPr>
  </w:style>
  <w:style w:type="character" w:customStyle="1" w:styleId="CharAttribute274">
    <w:name w:val="CharAttribute274"/>
    <w:qFormat/>
    <w:rPr>
      <w:rFonts w:ascii="Times New Roman" w:eastAsia="Times New Roman" w:hAnsi="Times New Roman"/>
      <w:sz w:val="28"/>
    </w:rPr>
  </w:style>
  <w:style w:type="character" w:customStyle="1" w:styleId="CharAttribute275">
    <w:name w:val="CharAttribute275"/>
    <w:qFormat/>
    <w:rPr>
      <w:rFonts w:ascii="Times New Roman" w:eastAsia="Times New Roman" w:hAnsi="Times New Roman"/>
      <w:b/>
      <w:i/>
      <w:sz w:val="28"/>
    </w:rPr>
  </w:style>
  <w:style w:type="character" w:customStyle="1" w:styleId="CharAttribute276">
    <w:name w:val="CharAttribute276"/>
    <w:qFormat/>
    <w:rPr>
      <w:rFonts w:ascii="Times New Roman" w:eastAsia="Times New Roman" w:hAnsi="Times New Roman"/>
      <w:sz w:val="28"/>
    </w:rPr>
  </w:style>
  <w:style w:type="character" w:customStyle="1" w:styleId="CharAttribute277">
    <w:name w:val="CharAttribute277"/>
    <w:qFormat/>
    <w:rPr>
      <w:rFonts w:ascii="Times New Roman" w:eastAsia="Times New Roman" w:hAnsi="Times New Roman"/>
      <w:b/>
      <w:i/>
      <w:color w:val="00000A"/>
      <w:sz w:val="28"/>
    </w:rPr>
  </w:style>
  <w:style w:type="character" w:customStyle="1" w:styleId="CharAttribute278">
    <w:name w:val="CharAttribute278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79">
    <w:name w:val="CharAttribute279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0">
    <w:name w:val="CharAttribute28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1">
    <w:name w:val="CharAttribute28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2">
    <w:name w:val="CharAttribute282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283">
    <w:name w:val="CharAttribute283"/>
    <w:qFormat/>
    <w:rPr>
      <w:rFonts w:ascii="Times New Roman" w:eastAsia="Times New Roman" w:hAnsi="Times New Roman"/>
      <w:i/>
      <w:color w:val="00000A"/>
      <w:sz w:val="28"/>
    </w:rPr>
  </w:style>
  <w:style w:type="character" w:customStyle="1" w:styleId="CharAttribute284">
    <w:name w:val="CharAttribute284"/>
    <w:qFormat/>
    <w:rPr>
      <w:rFonts w:ascii="Times New Roman" w:eastAsia="Times New Roman" w:hAnsi="Times New Roman"/>
      <w:sz w:val="28"/>
    </w:rPr>
  </w:style>
  <w:style w:type="character" w:customStyle="1" w:styleId="CharAttribute285">
    <w:name w:val="CharAttribute285"/>
    <w:qFormat/>
    <w:rPr>
      <w:rFonts w:ascii="Times New Roman" w:eastAsia="Times New Roman" w:hAnsi="Times New Roman"/>
      <w:sz w:val="28"/>
    </w:rPr>
  </w:style>
  <w:style w:type="character" w:customStyle="1" w:styleId="CharAttribute286">
    <w:name w:val="CharAttribute286"/>
    <w:qFormat/>
    <w:rPr>
      <w:rFonts w:ascii="Times New Roman" w:eastAsia="Times New Roman" w:hAnsi="Times New Roman"/>
      <w:sz w:val="28"/>
    </w:rPr>
  </w:style>
  <w:style w:type="character" w:customStyle="1" w:styleId="CharAttribute287">
    <w:name w:val="CharAttribute287"/>
    <w:qFormat/>
    <w:rPr>
      <w:rFonts w:ascii="Times New Roman" w:eastAsia="Times New Roman" w:hAnsi="Times New Roman"/>
      <w:sz w:val="28"/>
    </w:rPr>
  </w:style>
  <w:style w:type="character" w:customStyle="1" w:styleId="CharAttribute288">
    <w:name w:val="CharAttribute288"/>
    <w:qFormat/>
    <w:rPr>
      <w:rFonts w:ascii="Times New Roman" w:eastAsia="Times New Roman" w:hAnsi="Times New Roman"/>
      <w:sz w:val="28"/>
    </w:rPr>
  </w:style>
  <w:style w:type="character" w:customStyle="1" w:styleId="CharAttribute289">
    <w:name w:val="CharAttribute289"/>
    <w:qFormat/>
    <w:rPr>
      <w:rFonts w:ascii="Times New Roman" w:eastAsia="Times New Roman" w:hAnsi="Times New Roman"/>
      <w:sz w:val="28"/>
    </w:rPr>
  </w:style>
  <w:style w:type="character" w:customStyle="1" w:styleId="CharAttribute290">
    <w:name w:val="CharAttribute290"/>
    <w:qFormat/>
    <w:rPr>
      <w:rFonts w:ascii="Times New Roman" w:eastAsia="Times New Roman" w:hAnsi="Times New Roman"/>
      <w:sz w:val="28"/>
    </w:rPr>
  </w:style>
  <w:style w:type="character" w:customStyle="1" w:styleId="CharAttribute291">
    <w:name w:val="CharAttribute291"/>
    <w:qFormat/>
    <w:rPr>
      <w:rFonts w:ascii="Times New Roman" w:eastAsia="Times New Roman" w:hAnsi="Times New Roman"/>
      <w:sz w:val="28"/>
    </w:rPr>
  </w:style>
  <w:style w:type="character" w:customStyle="1" w:styleId="CharAttribute292">
    <w:name w:val="CharAttribute292"/>
    <w:qFormat/>
    <w:rPr>
      <w:rFonts w:ascii="Times New Roman" w:eastAsia="Times New Roman" w:hAnsi="Times New Roman"/>
      <w:sz w:val="28"/>
    </w:rPr>
  </w:style>
  <w:style w:type="character" w:customStyle="1" w:styleId="CharAttribute293">
    <w:name w:val="CharAttribute293"/>
    <w:qFormat/>
    <w:rPr>
      <w:rFonts w:ascii="Times New Roman" w:eastAsia="Times New Roman" w:hAnsi="Times New Roman"/>
      <w:sz w:val="28"/>
    </w:rPr>
  </w:style>
  <w:style w:type="character" w:customStyle="1" w:styleId="CharAttribute294">
    <w:name w:val="CharAttribute294"/>
    <w:qFormat/>
    <w:rPr>
      <w:rFonts w:ascii="Times New Roman" w:eastAsia="Times New Roman" w:hAnsi="Times New Roman"/>
      <w:sz w:val="28"/>
    </w:rPr>
  </w:style>
  <w:style w:type="character" w:customStyle="1" w:styleId="CharAttribute295">
    <w:name w:val="CharAttribute295"/>
    <w:qFormat/>
    <w:rPr>
      <w:rFonts w:ascii="Times New Roman" w:eastAsia="Times New Roman" w:hAnsi="Times New Roman"/>
      <w:sz w:val="28"/>
    </w:rPr>
  </w:style>
  <w:style w:type="character" w:customStyle="1" w:styleId="CharAttribute296">
    <w:name w:val="CharAttribute296"/>
    <w:qFormat/>
    <w:rPr>
      <w:rFonts w:ascii="Times New Roman" w:eastAsia="Times New Roman" w:hAnsi="Times New Roman"/>
      <w:sz w:val="28"/>
    </w:rPr>
  </w:style>
  <w:style w:type="character" w:customStyle="1" w:styleId="CharAttribute297">
    <w:name w:val="CharAttribute297"/>
    <w:qFormat/>
    <w:rPr>
      <w:rFonts w:ascii="Times New Roman" w:eastAsia="Times New Roman" w:hAnsi="Times New Roman"/>
      <w:sz w:val="28"/>
    </w:rPr>
  </w:style>
  <w:style w:type="character" w:customStyle="1" w:styleId="CharAttribute298">
    <w:name w:val="CharAttribute298"/>
    <w:qFormat/>
    <w:rPr>
      <w:rFonts w:ascii="Times New Roman" w:eastAsia="Times New Roman" w:hAnsi="Times New Roman"/>
      <w:sz w:val="28"/>
    </w:rPr>
  </w:style>
  <w:style w:type="character" w:customStyle="1" w:styleId="CharAttribute299">
    <w:name w:val="CharAttribute299"/>
    <w:qFormat/>
    <w:rPr>
      <w:rFonts w:ascii="Times New Roman" w:eastAsia="Times New Roman" w:hAnsi="Times New Roman"/>
      <w:sz w:val="28"/>
    </w:rPr>
  </w:style>
  <w:style w:type="character" w:customStyle="1" w:styleId="CharAttribute300">
    <w:name w:val="CharAttribute300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1">
    <w:name w:val="CharAttribute301"/>
    <w:qFormat/>
    <w:rPr>
      <w:rFonts w:ascii="Times New Roman" w:eastAsia="Times New Roman" w:hAnsi="Times New Roman"/>
      <w:color w:val="00000A"/>
      <w:sz w:val="28"/>
    </w:rPr>
  </w:style>
  <w:style w:type="character" w:customStyle="1" w:styleId="CharAttribute303">
    <w:name w:val="CharAttribute303"/>
    <w:qFormat/>
    <w:rPr>
      <w:rFonts w:ascii="Times New Roman" w:eastAsia="Times New Roman" w:hAnsi="Times New Roman"/>
      <w:b/>
      <w:sz w:val="28"/>
    </w:rPr>
  </w:style>
  <w:style w:type="character" w:customStyle="1" w:styleId="CharAttribute304">
    <w:name w:val="CharAttribute304"/>
    <w:qFormat/>
    <w:rPr>
      <w:rFonts w:ascii="Times New Roman" w:eastAsia="Times New Roman" w:hAnsi="Times New Roman"/>
      <w:sz w:val="28"/>
    </w:rPr>
  </w:style>
  <w:style w:type="character" w:customStyle="1" w:styleId="CharAttribute305">
    <w:name w:val="CharAttribute305"/>
    <w:qFormat/>
    <w:rPr>
      <w:rFonts w:ascii="Times New Roman" w:eastAsia="Times New Roman" w:hAnsi="Times New Roman"/>
      <w:sz w:val="28"/>
    </w:rPr>
  </w:style>
  <w:style w:type="character" w:customStyle="1" w:styleId="CharAttribute306">
    <w:name w:val="CharAttribute306"/>
    <w:qFormat/>
    <w:rPr>
      <w:rFonts w:ascii="Times New Roman" w:eastAsia="Times New Roman" w:hAnsi="Times New Roman"/>
      <w:sz w:val="28"/>
    </w:rPr>
  </w:style>
  <w:style w:type="character" w:customStyle="1" w:styleId="CharAttribute307">
    <w:name w:val="CharAttribute307"/>
    <w:qFormat/>
    <w:rPr>
      <w:rFonts w:ascii="Times New Roman" w:eastAsia="Times New Roman" w:hAnsi="Times New Roman"/>
      <w:sz w:val="28"/>
    </w:rPr>
  </w:style>
  <w:style w:type="character" w:customStyle="1" w:styleId="CharAttribute308">
    <w:name w:val="CharAttribute308"/>
    <w:qFormat/>
    <w:rPr>
      <w:rFonts w:ascii="Times New Roman" w:eastAsia="Times New Roman" w:hAnsi="Times New Roman"/>
      <w:sz w:val="28"/>
    </w:rPr>
  </w:style>
  <w:style w:type="character" w:customStyle="1" w:styleId="CharAttribute309">
    <w:name w:val="CharAttribute309"/>
    <w:qFormat/>
    <w:rPr>
      <w:rFonts w:ascii="Times New Roman" w:eastAsia="Times New Roman" w:hAnsi="Times New Roman"/>
      <w:sz w:val="28"/>
    </w:rPr>
  </w:style>
  <w:style w:type="character" w:customStyle="1" w:styleId="CharAttribute310">
    <w:name w:val="CharAttribute310"/>
    <w:qFormat/>
    <w:rPr>
      <w:rFonts w:ascii="Times New Roman" w:eastAsia="Times New Roman" w:hAnsi="Times New Roman"/>
      <w:sz w:val="28"/>
    </w:rPr>
  </w:style>
  <w:style w:type="character" w:customStyle="1" w:styleId="CharAttribute311">
    <w:name w:val="CharAttribute311"/>
    <w:qFormat/>
    <w:rPr>
      <w:rFonts w:ascii="Times New Roman" w:eastAsia="Times New Roman" w:hAnsi="Times New Roman"/>
      <w:sz w:val="28"/>
    </w:rPr>
  </w:style>
  <w:style w:type="character" w:customStyle="1" w:styleId="CharAttribute312">
    <w:name w:val="CharAttribute312"/>
    <w:qFormat/>
    <w:rPr>
      <w:rFonts w:ascii="Times New Roman" w:eastAsia="Times New Roman" w:hAnsi="Times New Roman"/>
      <w:sz w:val="28"/>
    </w:rPr>
  </w:style>
  <w:style w:type="character" w:customStyle="1" w:styleId="CharAttribute313">
    <w:name w:val="CharAttribute313"/>
    <w:qFormat/>
    <w:rPr>
      <w:rFonts w:ascii="Times New Roman" w:eastAsia="Times New Roman" w:hAnsi="Times New Roman"/>
      <w:sz w:val="28"/>
    </w:rPr>
  </w:style>
  <w:style w:type="character" w:customStyle="1" w:styleId="CharAttribute314">
    <w:name w:val="CharAttribute314"/>
    <w:qFormat/>
    <w:rPr>
      <w:rFonts w:ascii="Times New Roman" w:eastAsia="Times New Roman" w:hAnsi="Times New Roman"/>
      <w:sz w:val="28"/>
    </w:rPr>
  </w:style>
  <w:style w:type="character" w:customStyle="1" w:styleId="CharAttribute315">
    <w:name w:val="CharAttribute315"/>
    <w:qFormat/>
    <w:rPr>
      <w:rFonts w:ascii="Times New Roman" w:eastAsia="Times New Roman" w:hAnsi="Times New Roman"/>
      <w:sz w:val="28"/>
    </w:rPr>
  </w:style>
  <w:style w:type="character" w:customStyle="1" w:styleId="CharAttribute316">
    <w:name w:val="CharAttribute316"/>
    <w:qFormat/>
    <w:rPr>
      <w:rFonts w:ascii="Times New Roman" w:eastAsia="Times New Roman" w:hAnsi="Times New Roman"/>
      <w:sz w:val="28"/>
    </w:rPr>
  </w:style>
  <w:style w:type="character" w:customStyle="1" w:styleId="CharAttribute317">
    <w:name w:val="CharAttribute317"/>
    <w:qFormat/>
    <w:rPr>
      <w:rFonts w:ascii="Times New Roman" w:eastAsia="Times New Roman" w:hAnsi="Times New Roman"/>
      <w:sz w:val="28"/>
    </w:rPr>
  </w:style>
  <w:style w:type="character" w:customStyle="1" w:styleId="CharAttribute318">
    <w:name w:val="CharAttribute318"/>
    <w:qFormat/>
    <w:rPr>
      <w:rFonts w:ascii="Times New Roman" w:eastAsia="Times New Roman" w:hAnsi="Times New Roman"/>
      <w:sz w:val="28"/>
    </w:rPr>
  </w:style>
  <w:style w:type="character" w:customStyle="1" w:styleId="CharAttribute319">
    <w:name w:val="CharAttribute319"/>
    <w:qFormat/>
    <w:rPr>
      <w:rFonts w:ascii="Times New Roman" w:eastAsia="Times New Roman" w:hAnsi="Times New Roman"/>
      <w:sz w:val="28"/>
    </w:rPr>
  </w:style>
  <w:style w:type="character" w:customStyle="1" w:styleId="CharAttribute320">
    <w:name w:val="CharAttribute320"/>
    <w:qFormat/>
    <w:rPr>
      <w:rFonts w:ascii="Times New Roman" w:eastAsia="Times New Roman" w:hAnsi="Times New Roman"/>
      <w:sz w:val="28"/>
    </w:rPr>
  </w:style>
  <w:style w:type="character" w:customStyle="1" w:styleId="CharAttribute321">
    <w:name w:val="CharAttribute321"/>
    <w:qFormat/>
    <w:rPr>
      <w:rFonts w:ascii="Times New Roman" w:eastAsia="Times New Roman" w:hAnsi="Times New Roman"/>
      <w:sz w:val="28"/>
    </w:rPr>
  </w:style>
  <w:style w:type="character" w:customStyle="1" w:styleId="CharAttribute322">
    <w:name w:val="CharAttribute322"/>
    <w:qFormat/>
    <w:rPr>
      <w:rFonts w:ascii="Times New Roman" w:eastAsia="Times New Roman" w:hAnsi="Times New Roman"/>
      <w:sz w:val="28"/>
    </w:rPr>
  </w:style>
  <w:style w:type="character" w:customStyle="1" w:styleId="CharAttribute323">
    <w:name w:val="CharAttribute323"/>
    <w:qFormat/>
    <w:rPr>
      <w:rFonts w:ascii="Times New Roman" w:eastAsia="Times New Roman" w:hAnsi="Times New Roman"/>
      <w:sz w:val="28"/>
    </w:rPr>
  </w:style>
  <w:style w:type="character" w:customStyle="1" w:styleId="CharAttribute324">
    <w:name w:val="CharAttribute324"/>
    <w:qFormat/>
    <w:rPr>
      <w:rFonts w:ascii="Times New Roman" w:eastAsia="Times New Roman" w:hAnsi="Times New Roman"/>
      <w:sz w:val="28"/>
    </w:rPr>
  </w:style>
  <w:style w:type="character" w:customStyle="1" w:styleId="CharAttribute325">
    <w:name w:val="CharAttribute325"/>
    <w:qFormat/>
    <w:rPr>
      <w:rFonts w:ascii="Times New Roman" w:eastAsia="Times New Roman" w:hAnsi="Times New Roman"/>
      <w:sz w:val="28"/>
    </w:rPr>
  </w:style>
  <w:style w:type="character" w:customStyle="1" w:styleId="CharAttribute326">
    <w:name w:val="CharAttribute326"/>
    <w:qFormat/>
    <w:rPr>
      <w:rFonts w:ascii="Times New Roman" w:eastAsia="Times New Roman" w:hAnsi="Times New Roman"/>
      <w:sz w:val="28"/>
    </w:rPr>
  </w:style>
  <w:style w:type="character" w:customStyle="1" w:styleId="CharAttribute327">
    <w:name w:val="CharAttribute327"/>
    <w:qFormat/>
    <w:rPr>
      <w:rFonts w:ascii="Times New Roman" w:eastAsia="Times New Roman" w:hAnsi="Times New Roman"/>
      <w:sz w:val="28"/>
    </w:rPr>
  </w:style>
  <w:style w:type="character" w:customStyle="1" w:styleId="CharAttribute328">
    <w:name w:val="CharAttribute328"/>
    <w:qFormat/>
    <w:rPr>
      <w:rFonts w:ascii="Times New Roman" w:eastAsia="Times New Roman" w:hAnsi="Times New Roman"/>
      <w:sz w:val="28"/>
    </w:rPr>
  </w:style>
  <w:style w:type="character" w:customStyle="1" w:styleId="CharAttribute329">
    <w:name w:val="CharAttribute329"/>
    <w:qFormat/>
    <w:rPr>
      <w:rFonts w:ascii="Times New Roman" w:eastAsia="Times New Roman" w:hAnsi="Times New Roman"/>
      <w:sz w:val="28"/>
    </w:rPr>
  </w:style>
  <w:style w:type="character" w:customStyle="1" w:styleId="CharAttribute330">
    <w:name w:val="CharAttribute330"/>
    <w:qFormat/>
    <w:rPr>
      <w:rFonts w:ascii="Times New Roman" w:eastAsia="Times New Roman" w:hAnsi="Times New Roman"/>
      <w:sz w:val="28"/>
    </w:rPr>
  </w:style>
  <w:style w:type="character" w:customStyle="1" w:styleId="CharAttribute331">
    <w:name w:val="CharAttribute331"/>
    <w:qFormat/>
    <w:rPr>
      <w:rFonts w:ascii="Times New Roman" w:eastAsia="Times New Roman" w:hAnsi="Times New Roman"/>
      <w:sz w:val="28"/>
    </w:rPr>
  </w:style>
  <w:style w:type="character" w:customStyle="1" w:styleId="CharAttribute332">
    <w:name w:val="CharAttribute332"/>
    <w:qFormat/>
    <w:rPr>
      <w:rFonts w:ascii="Times New Roman" w:eastAsia="Times New Roman" w:hAnsi="Times New Roman"/>
      <w:sz w:val="28"/>
    </w:rPr>
  </w:style>
  <w:style w:type="character" w:customStyle="1" w:styleId="CharAttribute333">
    <w:name w:val="CharAttribute333"/>
    <w:qFormat/>
    <w:rPr>
      <w:rFonts w:ascii="Times New Roman" w:eastAsia="Times New Roman" w:hAnsi="Times New Roman"/>
      <w:sz w:val="28"/>
    </w:rPr>
  </w:style>
  <w:style w:type="character" w:customStyle="1" w:styleId="CharAttribute334">
    <w:name w:val="CharAttribute334"/>
    <w:qFormat/>
    <w:rPr>
      <w:rFonts w:ascii="Times New Roman" w:eastAsia="Times New Roman" w:hAnsi="Times New Roman"/>
      <w:sz w:val="28"/>
    </w:rPr>
  </w:style>
  <w:style w:type="character" w:customStyle="1" w:styleId="CharAttribute335">
    <w:name w:val="CharAttribute335"/>
    <w:qFormat/>
    <w:rPr>
      <w:rFonts w:ascii="Times New Roman" w:eastAsia="Times New Roman" w:hAnsi="Times New Roman"/>
      <w:sz w:val="28"/>
    </w:rPr>
  </w:style>
  <w:style w:type="character" w:customStyle="1" w:styleId="CharAttribute514">
    <w:name w:val="CharAttribute514"/>
    <w:qFormat/>
    <w:rPr>
      <w:rFonts w:ascii="Times New Roman" w:eastAsia="Times New Roman" w:hAnsi="Times New Roman"/>
      <w:sz w:val="28"/>
    </w:rPr>
  </w:style>
  <w:style w:type="character" w:customStyle="1" w:styleId="CharAttribute520">
    <w:name w:val="CharAttribute520"/>
    <w:qFormat/>
    <w:rPr>
      <w:rFonts w:ascii="Times New Roman" w:eastAsia="Times New Roman" w:hAnsi="Times New Roman"/>
      <w:sz w:val="28"/>
    </w:rPr>
  </w:style>
  <w:style w:type="character" w:customStyle="1" w:styleId="CharAttribute521">
    <w:name w:val="CharAttribute521"/>
    <w:qFormat/>
    <w:rPr>
      <w:rFonts w:ascii="Times New Roman" w:eastAsia="Times New Roman" w:hAnsi="Times New Roman"/>
      <w:i/>
      <w:sz w:val="28"/>
    </w:rPr>
  </w:style>
  <w:style w:type="character" w:customStyle="1" w:styleId="CharAttribute548">
    <w:name w:val="CharAttribute548"/>
    <w:qFormat/>
    <w:rPr>
      <w:rFonts w:ascii="Times New Roman" w:eastAsia="Times New Roman" w:hAnsi="Times New Roman"/>
      <w:sz w:val="24"/>
    </w:rPr>
  </w:style>
  <w:style w:type="character" w:customStyle="1" w:styleId="CharAttribute485">
    <w:name w:val="CharAttribute485"/>
    <w:qFormat/>
    <w:rPr>
      <w:rFonts w:ascii="Times New Roman" w:eastAsia="Times New Roman" w:hAnsi="Times New Roman"/>
      <w:i/>
      <w:sz w:val="22"/>
    </w:rPr>
  </w:style>
  <w:style w:type="character" w:styleId="a8">
    <w:name w:val="annotation reference"/>
    <w:qFormat/>
    <w:rPr>
      <w:sz w:val="16"/>
      <w:szCs w:val="16"/>
    </w:rPr>
  </w:style>
  <w:style w:type="character" w:customStyle="1" w:styleId="a9">
    <w:name w:val="Текст примечания Знак"/>
    <w:qFormat/>
    <w:rPr>
      <w:rFonts w:eastAsia="Times New Roman"/>
      <w:kern w:val="2"/>
      <w:lang w:val="en-US" w:eastAsia="ko-KR"/>
    </w:rPr>
  </w:style>
  <w:style w:type="character" w:customStyle="1" w:styleId="aa">
    <w:name w:val="Тема примечания Знак"/>
    <w:qFormat/>
    <w:rPr>
      <w:rFonts w:eastAsia="Times New Roman"/>
      <w:b/>
      <w:bCs/>
      <w:kern w:val="2"/>
      <w:lang w:val="en-US" w:eastAsia="ko-KR"/>
    </w:rPr>
  </w:style>
  <w:style w:type="character" w:customStyle="1" w:styleId="ab">
    <w:name w:val="Текст выноски Знак"/>
    <w:qFormat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character" w:customStyle="1" w:styleId="CharAttribute526">
    <w:name w:val="CharAttribute526"/>
    <w:qFormat/>
    <w:rPr>
      <w:rFonts w:ascii="Times New Roman" w:eastAsia="Times New Roman" w:hAnsi="Times New Roman"/>
      <w:sz w:val="28"/>
    </w:rPr>
  </w:style>
  <w:style w:type="character" w:customStyle="1" w:styleId="CharAttribute534">
    <w:name w:val="CharAttribute534"/>
    <w:qFormat/>
    <w:rPr>
      <w:rFonts w:ascii="Times New Roman" w:eastAsia="Times New Roman" w:hAnsi="Times New Roman"/>
      <w:sz w:val="24"/>
    </w:rPr>
  </w:style>
  <w:style w:type="character" w:customStyle="1" w:styleId="CharAttribute4">
    <w:name w:val="CharAttribute4"/>
    <w:qFormat/>
    <w:rPr>
      <w:rFonts w:ascii="Times New Roman" w:eastAsia="Batang;바탕" w:hAnsi="Times New Roman" w:cs="Batang;바탕"/>
      <w:i/>
      <w:sz w:val="28"/>
    </w:rPr>
  </w:style>
  <w:style w:type="character" w:customStyle="1" w:styleId="CharAttribute10">
    <w:name w:val="CharAttribute10"/>
    <w:qFormat/>
    <w:rPr>
      <w:rFonts w:ascii="Times New Roman" w:eastAsia="Times New Roman" w:hAnsi="Times New Roman" w:cs="Times New Roman"/>
      <w:b/>
      <w:sz w:val="28"/>
    </w:rPr>
  </w:style>
  <w:style w:type="character" w:customStyle="1" w:styleId="CharAttribute11">
    <w:name w:val="CharAttribute11"/>
    <w:qFormat/>
    <w:rPr>
      <w:rFonts w:ascii="Times New Roman" w:eastAsia="Batang;바탕" w:hAnsi="Times New Roman" w:cs="Batang;바탕"/>
      <w:i/>
      <w:color w:val="00000A"/>
      <w:sz w:val="28"/>
    </w:rPr>
  </w:style>
  <w:style w:type="character" w:customStyle="1" w:styleId="CharAttribute498">
    <w:name w:val="CharAttribute498"/>
    <w:qFormat/>
    <w:rPr>
      <w:rFonts w:ascii="Times New Roman" w:eastAsia="Times New Roman" w:hAnsi="Times New Roman"/>
      <w:sz w:val="28"/>
    </w:rPr>
  </w:style>
  <w:style w:type="character" w:customStyle="1" w:styleId="CharAttribute499">
    <w:name w:val="CharAttribute499"/>
    <w:qFormat/>
    <w:rPr>
      <w:rFonts w:ascii="Times New Roman" w:eastAsia="Times New Roman" w:hAnsi="Times New Roman"/>
      <w:i/>
      <w:sz w:val="28"/>
      <w:u w:val="single"/>
    </w:rPr>
  </w:style>
  <w:style w:type="character" w:customStyle="1" w:styleId="CharAttribute500">
    <w:name w:val="CharAttribute500"/>
    <w:qFormat/>
    <w:rPr>
      <w:rFonts w:ascii="Times New Roman" w:eastAsia="Times New Roman" w:hAnsi="Times New Roman"/>
      <w:sz w:val="28"/>
    </w:rPr>
  </w:style>
  <w:style w:type="character" w:customStyle="1" w:styleId="21">
    <w:name w:val="Заголовок 2 Знак"/>
    <w:qFormat/>
    <w:rPr>
      <w:rFonts w:eastAsia="Times New Roman"/>
      <w:b/>
      <w:bCs/>
      <w:sz w:val="36"/>
      <w:szCs w:val="36"/>
      <w:lang w:val="ru-RU"/>
    </w:rPr>
  </w:style>
  <w:style w:type="character" w:customStyle="1" w:styleId="ac">
    <w:name w:val="Абзац списка Знак"/>
    <w:qFormat/>
    <w:rPr>
      <w:rFonts w:ascii="№Е;Times New Roman" w:eastAsia="№Е;Times New Roman" w:hAnsi="№Е;Times New Roman"/>
      <w:kern w:val="2"/>
    </w:rPr>
  </w:style>
  <w:style w:type="character" w:customStyle="1" w:styleId="ad">
    <w:name w:val="Верх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ae">
    <w:name w:val="Нижний колонтитул Знак"/>
    <w:qFormat/>
    <w:rPr>
      <w:rFonts w:eastAsia="Times New Roman"/>
      <w:kern w:val="2"/>
      <w:szCs w:val="24"/>
      <w:lang w:val="en-US" w:eastAsia="ko-KR"/>
    </w:rPr>
  </w:style>
  <w:style w:type="character" w:customStyle="1" w:styleId="wmi-callto">
    <w:name w:val="wmi-callto"/>
    <w:basedOn w:val="a1"/>
    <w:qFormat/>
  </w:style>
  <w:style w:type="character" w:customStyle="1" w:styleId="apple-converted-space">
    <w:name w:val="apple-converted-space"/>
    <w:qFormat/>
  </w:style>
  <w:style w:type="character" w:customStyle="1" w:styleId="ListParagraphChar">
    <w:name w:val="List Paragraph Char"/>
    <w:qFormat/>
    <w:rPr>
      <w:rFonts w:ascii="??;Calibri" w:hAnsi="??;Calibri"/>
      <w:kern w:val="2"/>
      <w:lang w:val="ru-RU" w:bidi="ar-SA"/>
    </w:rPr>
  </w:style>
  <w:style w:type="character" w:customStyle="1" w:styleId="comment-right-informer-wr">
    <w:name w:val="comment-right-informer-wr"/>
    <w:basedOn w:val="a1"/>
    <w:qFormat/>
  </w:style>
  <w:style w:type="character" w:styleId="af">
    <w:name w:val="Hyperlink"/>
    <w:rPr>
      <w:color w:val="0000FF"/>
      <w:u w:val="single"/>
    </w:rPr>
  </w:style>
  <w:style w:type="character" w:customStyle="1" w:styleId="NoSpacingChar">
    <w:name w:val="No Spacing Char"/>
    <w:qFormat/>
    <w:rPr>
      <w:rFonts w:ascii="Batang;바탕" w:eastAsia="Batang;바탕" w:hAnsi="Batang;바탕"/>
      <w:kern w:val="2"/>
      <w:sz w:val="22"/>
      <w:szCs w:val="22"/>
      <w:lang w:val="en-US" w:eastAsia="ko-KR" w:bidi="ar-SA"/>
    </w:rPr>
  </w:style>
  <w:style w:type="character" w:customStyle="1" w:styleId="c1">
    <w:name w:val="c1"/>
    <w:basedOn w:val="a1"/>
    <w:qFormat/>
  </w:style>
  <w:style w:type="character" w:customStyle="1" w:styleId="c3">
    <w:name w:val="c3"/>
    <w:basedOn w:val="a1"/>
    <w:qFormat/>
  </w:style>
  <w:style w:type="character" w:customStyle="1" w:styleId="apple-tab-span">
    <w:name w:val="apple-tab-span"/>
    <w:basedOn w:val="a1"/>
    <w:qFormat/>
  </w:style>
  <w:style w:type="character" w:styleId="af0">
    <w:name w:val="Strong"/>
    <w:qFormat/>
    <w:rPr>
      <w:b/>
      <w:bCs/>
    </w:rPr>
  </w:style>
  <w:style w:type="character" w:customStyle="1" w:styleId="af1">
    <w:name w:val="Нет"/>
    <w:qFormat/>
  </w:style>
  <w:style w:type="paragraph" w:customStyle="1" w:styleId="af2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f3">
    <w:name w:val="List"/>
    <w:basedOn w:val="a0"/>
    <w:rPr>
      <w:rFonts w:cs="Ari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styleId="af5">
    <w:name w:val="index heading"/>
    <w:basedOn w:val="a"/>
    <w:qFormat/>
    <w:pPr>
      <w:suppressLineNumbers/>
    </w:pPr>
    <w:rPr>
      <w:rFonts w:cs="Arial"/>
    </w:rPr>
  </w:style>
  <w:style w:type="paragraph" w:customStyle="1" w:styleId="ParaAttribute30">
    <w:name w:val="ParaAttribute30"/>
    <w:qFormat/>
    <w:pPr>
      <w:ind w:left="709" w:right="566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6">
    <w:name w:val="List Paragraph"/>
    <w:basedOn w:val="a"/>
    <w:qFormat/>
    <w:pPr>
      <w:widowControl/>
      <w:ind w:left="400"/>
    </w:pPr>
    <w:rPr>
      <w:rFonts w:ascii="??;Calibri" w:eastAsia="Symbol" w:hAnsi="??;Calibri"/>
      <w:szCs w:val="20"/>
      <w:lang w:val="ru-RU"/>
    </w:rPr>
  </w:style>
  <w:style w:type="paragraph" w:styleId="af7">
    <w:name w:val="footnote text"/>
    <w:basedOn w:val="a"/>
    <w:pPr>
      <w:widowControl/>
      <w:jc w:val="left"/>
    </w:pPr>
    <w:rPr>
      <w:kern w:val="0"/>
      <w:szCs w:val="20"/>
      <w:lang w:val="ru-RU"/>
    </w:rPr>
  </w:style>
  <w:style w:type="paragraph" w:customStyle="1" w:styleId="ParaAttribute38">
    <w:name w:val="ParaAttribute38"/>
    <w:qFormat/>
    <w:pPr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8">
    <w:name w:val="No Spacing"/>
    <w:qFormat/>
    <w:pPr>
      <w:widowControl w:val="0"/>
      <w:jc w:val="both"/>
    </w:pPr>
    <w:rPr>
      <w:rFonts w:ascii="Batang;바탕" w:eastAsia="Batang;바탕" w:hAnsi="Batang;바탕" w:cs="Times New Roman"/>
      <w:kern w:val="2"/>
      <w:sz w:val="22"/>
      <w:szCs w:val="22"/>
      <w:lang w:val="en-US" w:eastAsia="ko-KR" w:bidi="ar-SA"/>
    </w:rPr>
  </w:style>
  <w:style w:type="paragraph" w:styleId="af9">
    <w:name w:val="Body Text Indent"/>
    <w:basedOn w:val="a"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styleId="30">
    <w:name w:val="Body Text Indent 3"/>
    <w:basedOn w:val="a"/>
    <w:qFormat/>
    <w:pPr>
      <w:widowControl/>
      <w:spacing w:before="64" w:after="120"/>
      <w:ind w:left="283" w:right="816"/>
    </w:pPr>
    <w:rPr>
      <w:rFonts w:ascii="Calibri" w:eastAsia="Calibri" w:hAnsi="Calibri" w:cs="Calibri"/>
      <w:kern w:val="0"/>
      <w:sz w:val="16"/>
      <w:szCs w:val="16"/>
      <w:lang w:val="ru-RU"/>
    </w:rPr>
  </w:style>
  <w:style w:type="paragraph" w:styleId="22">
    <w:name w:val="Body Text Indent 2"/>
    <w:basedOn w:val="a"/>
    <w:qFormat/>
    <w:pPr>
      <w:widowControl/>
      <w:spacing w:before="64" w:after="120" w:line="480" w:lineRule="auto"/>
      <w:ind w:left="283" w:right="816"/>
    </w:pPr>
    <w:rPr>
      <w:rFonts w:ascii="Calibri" w:eastAsia="Calibri" w:hAnsi="Calibri" w:cs="Calibri"/>
      <w:kern w:val="0"/>
      <w:sz w:val="22"/>
      <w:szCs w:val="22"/>
      <w:lang w:val="ru-RU"/>
    </w:rPr>
  </w:style>
  <w:style w:type="paragraph" w:customStyle="1" w:styleId="210">
    <w:name w:val="Основной текст 21"/>
    <w:basedOn w:val="a"/>
    <w:qFormat/>
    <w:pPr>
      <w:widowControl/>
      <w:overflowPunct w:val="0"/>
      <w:spacing w:line="360" w:lineRule="auto"/>
      <w:ind w:firstLine="539"/>
      <w:textAlignment w:val="baseline"/>
    </w:pPr>
    <w:rPr>
      <w:kern w:val="0"/>
      <w:sz w:val="28"/>
      <w:szCs w:val="20"/>
      <w:lang w:val="ru-RU"/>
    </w:rPr>
  </w:style>
  <w:style w:type="paragraph" w:styleId="afa">
    <w:name w:val="Block Text"/>
    <w:basedOn w:val="a"/>
    <w:qFormat/>
    <w:pPr>
      <w:widowControl/>
      <w:shd w:val="clear" w:color="auto" w:fill="FFFFFF"/>
      <w:spacing w:line="360" w:lineRule="auto"/>
      <w:ind w:left="-709" w:right="-9" w:firstLine="709"/>
    </w:pPr>
    <w:rPr>
      <w:spacing w:val="5"/>
      <w:kern w:val="0"/>
      <w:sz w:val="24"/>
      <w:szCs w:val="20"/>
      <w:lang w:val="ru-RU"/>
    </w:rPr>
  </w:style>
  <w:style w:type="paragraph" w:customStyle="1" w:styleId="ParaAttribute0">
    <w:name w:val="ParaAttribute0"/>
    <w:qFormat/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8">
    <w:name w:val="ParaAttribute8"/>
    <w:qFormat/>
    <w:pPr>
      <w:ind w:firstLine="85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0">
    <w:name w:val="ParaAttribute10"/>
    <w:qFormat/>
    <w:pPr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16">
    <w:name w:val="ParaAttribute16"/>
    <w:qFormat/>
    <w:pPr>
      <w:ind w:left="1080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styleId="afb">
    <w:name w:val="annotation text"/>
    <w:basedOn w:val="a"/>
    <w:qFormat/>
    <w:rPr>
      <w:szCs w:val="20"/>
    </w:rPr>
  </w:style>
  <w:style w:type="paragraph" w:styleId="afc">
    <w:name w:val="annotation subject"/>
    <w:basedOn w:val="afb"/>
    <w:next w:val="afb"/>
    <w:qFormat/>
    <w:rPr>
      <w:b/>
      <w:bCs/>
    </w:rPr>
  </w:style>
  <w:style w:type="paragraph" w:styleId="af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10">
    <w:name w:val="Без интервала1"/>
    <w:qFormat/>
    <w:rPr>
      <w:rFonts w:ascii="Calibri" w:eastAsia="Times New Roman" w:hAnsi="Calibri" w:cs="Calibri"/>
      <w:sz w:val="22"/>
      <w:szCs w:val="20"/>
      <w:lang w:val="en-US" w:bidi="en-US"/>
    </w:rPr>
  </w:style>
  <w:style w:type="paragraph" w:styleId="afe">
    <w:name w:val="Normal (Web)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">
    <w:name w:val="Колонтитул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f0">
    <w:name w:val="header"/>
    <w:basedOn w:val="a"/>
    <w:pPr>
      <w:tabs>
        <w:tab w:val="center" w:pos="4677"/>
        <w:tab w:val="right" w:pos="9355"/>
      </w:tabs>
    </w:pPr>
  </w:style>
  <w:style w:type="paragraph" w:styleId="aff1">
    <w:name w:val="footer"/>
    <w:basedOn w:val="a"/>
    <w:pPr>
      <w:tabs>
        <w:tab w:val="center" w:pos="4677"/>
        <w:tab w:val="right" w:pos="9355"/>
      </w:tabs>
    </w:pPr>
  </w:style>
  <w:style w:type="paragraph" w:customStyle="1" w:styleId="ParaAttribute1">
    <w:name w:val="ParaAttribute1"/>
    <w:qFormat/>
    <w:pPr>
      <w:widowControl w:val="0"/>
      <w:jc w:val="center"/>
    </w:pPr>
    <w:rPr>
      <w:rFonts w:ascii="Times New Roman" w:eastAsia="Batang;바탕" w:hAnsi="Times New Roman" w:cs="Times New Roman"/>
      <w:sz w:val="20"/>
      <w:szCs w:val="20"/>
      <w:lang w:bidi="ar-SA"/>
    </w:rPr>
  </w:style>
  <w:style w:type="paragraph" w:customStyle="1" w:styleId="ConsPlusNormal">
    <w:name w:val="ConsPlusNormal"/>
    <w:qFormat/>
    <w:pPr>
      <w:widowControl w:val="0"/>
    </w:pPr>
    <w:rPr>
      <w:rFonts w:ascii="Calibri" w:eastAsia="Times New Roman" w:hAnsi="Calibri" w:cs="Calibri"/>
      <w:sz w:val="22"/>
      <w:szCs w:val="20"/>
      <w:lang w:bidi="ar-SA"/>
    </w:rPr>
  </w:style>
  <w:style w:type="paragraph" w:customStyle="1" w:styleId="ParaAttribute7">
    <w:name w:val="ParaAttribute7"/>
    <w:qFormat/>
    <w:pPr>
      <w:ind w:firstLine="85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5">
    <w:name w:val="ParaAttribute5"/>
    <w:qFormat/>
    <w:pPr>
      <w:widowControl w:val="0"/>
      <w:ind w:right="-1"/>
      <w:jc w:val="both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ParaAttribute3">
    <w:name w:val="ParaAttribute3"/>
    <w:qFormat/>
    <w:pPr>
      <w:widowControl w:val="0"/>
      <w:ind w:right="-1"/>
      <w:jc w:val="center"/>
    </w:pPr>
    <w:rPr>
      <w:rFonts w:ascii="Times New Roman" w:eastAsia="№Е;Times New Roman" w:hAnsi="Times New Roman" w:cs="Times New Roman"/>
      <w:sz w:val="20"/>
      <w:szCs w:val="20"/>
      <w:lang w:bidi="ar-SA"/>
    </w:rPr>
  </w:style>
  <w:style w:type="paragraph" w:customStyle="1" w:styleId="aff2">
    <w:name w:val="Знак"/>
    <w:basedOn w:val="a"/>
    <w:qFormat/>
    <w:pPr>
      <w:widowControl/>
      <w:jc w:val="left"/>
    </w:pPr>
    <w:rPr>
      <w:rFonts w:ascii="Verdana" w:hAnsi="Verdana" w:cs="Verdana"/>
      <w:kern w:val="0"/>
      <w:szCs w:val="20"/>
    </w:rPr>
  </w:style>
  <w:style w:type="paragraph" w:customStyle="1" w:styleId="aff3">
    <w:name w:val="Основ_Текст"/>
    <w:qFormat/>
    <w:pPr>
      <w:tabs>
        <w:tab w:val="left" w:pos="645"/>
      </w:tabs>
      <w:spacing w:line="228" w:lineRule="atLeast"/>
      <w:jc w:val="both"/>
    </w:pPr>
    <w:rPr>
      <w:rFonts w:ascii="NewtonC;Courier New" w:eastAsia="Times New Roman" w:hAnsi="NewtonC;Courier New" w:cs="NewtonC;Courier New"/>
      <w:color w:val="000000"/>
      <w:sz w:val="20"/>
      <w:szCs w:val="20"/>
      <w:lang w:bidi="ar-SA"/>
    </w:rPr>
  </w:style>
  <w:style w:type="paragraph" w:customStyle="1" w:styleId="Ul">
    <w:name w:val="Ul"/>
    <w:basedOn w:val="a"/>
    <w:qFormat/>
    <w:pPr>
      <w:widowControl/>
      <w:spacing w:line="300" w:lineRule="atLeast"/>
      <w:jc w:val="left"/>
    </w:pPr>
    <w:rPr>
      <w:kern w:val="0"/>
      <w:sz w:val="22"/>
      <w:szCs w:val="22"/>
      <w:lang w:val="ru-RU"/>
    </w:rPr>
  </w:style>
  <w:style w:type="paragraph" w:styleId="11">
    <w:name w:val="toc 1"/>
    <w:basedOn w:val="a"/>
    <w:next w:val="a"/>
    <w:pPr>
      <w:tabs>
        <w:tab w:val="right" w:leader="dot" w:pos="9629"/>
      </w:tabs>
      <w:spacing w:line="360" w:lineRule="auto"/>
    </w:pPr>
  </w:style>
  <w:style w:type="paragraph" w:styleId="23">
    <w:name w:val="toc 2"/>
    <w:basedOn w:val="a"/>
    <w:next w:val="a"/>
    <w:pPr>
      <w:ind w:left="200"/>
    </w:pPr>
  </w:style>
  <w:style w:type="paragraph" w:customStyle="1" w:styleId="c2">
    <w:name w:val="c2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13">
    <w:name w:val="c13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c35">
    <w:name w:val="c35"/>
    <w:basedOn w:val="a"/>
    <w:qFormat/>
    <w:pPr>
      <w:widowControl/>
      <w:spacing w:before="280" w:after="280"/>
      <w:jc w:val="left"/>
    </w:pPr>
    <w:rPr>
      <w:kern w:val="0"/>
      <w:sz w:val="24"/>
      <w:lang w:val="ru-RU"/>
    </w:rPr>
  </w:style>
  <w:style w:type="paragraph" w:customStyle="1" w:styleId="aff4">
    <w:name w:val="Содержимое таблицы"/>
    <w:basedOn w:val="a"/>
    <w:qFormat/>
    <w:pPr>
      <w:suppressLineNumbers/>
    </w:pPr>
  </w:style>
  <w:style w:type="paragraph" w:customStyle="1" w:styleId="aff5">
    <w:name w:val="Заголовок таблицы"/>
    <w:basedOn w:val="aff4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numbering" w:customStyle="1" w:styleId="WW8Num38">
    <w:name w:val="WW8Num38"/>
    <w:qFormat/>
  </w:style>
  <w:style w:type="numbering" w:customStyle="1" w:styleId="WW8Num39">
    <w:name w:val="WW8Num39"/>
    <w:qFormat/>
  </w:style>
  <w:style w:type="numbering" w:customStyle="1" w:styleId="WW8Num40">
    <w:name w:val="WW8Num4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9532</Words>
  <Characters>54337</Characters>
  <Application>Microsoft Office Word</Application>
  <DocSecurity>0</DocSecurity>
  <Lines>452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 бюджетное общеобразовательное учреждение</vt:lpstr>
    </vt:vector>
  </TitlesOfParts>
  <Company/>
  <LinksUpToDate>false</LinksUpToDate>
  <CharactersWithSpaces>63742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 бюджетное общеобразовательное учреждение</dc:title>
  <dc:subject/>
  <dc:creator>Админ</dc:creator>
  <dc:description/>
  <cp:lastModifiedBy>Kazan</cp:lastModifiedBy>
  <cp:revision>2</cp:revision>
  <cp:lastPrinted>2023-08-28T07:47:00Z</cp:lastPrinted>
  <dcterms:created xsi:type="dcterms:W3CDTF">2024-09-25T04:55:00Z</dcterms:created>
  <dcterms:modified xsi:type="dcterms:W3CDTF">2024-09-25T04:55:00Z</dcterms:modified>
  <dc:language>ru-RU</dc:language>
</cp:coreProperties>
</file>